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B0" w:rsidRDefault="00560E5B">
      <w:pPr>
        <w:pStyle w:val="Titel"/>
      </w:pPr>
      <w:bookmarkStart w:id="0" w:name="_heading=h.gjdgxs" w:colFirst="0" w:colLast="0"/>
      <w:bookmarkEnd w:id="0"/>
      <w:r>
        <w:t xml:space="preserve">Presseinformation </w:t>
      </w:r>
    </w:p>
    <w:p w:rsidR="00F06DB0" w:rsidRDefault="00560E5B">
      <w:r>
        <w:rPr>
          <w:b/>
          <w:color w:val="002355"/>
          <w:sz w:val="40"/>
          <w:szCs w:val="40"/>
        </w:rPr>
        <w:t>Dauerhaft kennzeichnen mit iCON 3</w:t>
      </w:r>
    </w:p>
    <w:p w:rsidR="00F06DB0" w:rsidRDefault="00560E5B">
      <w:pPr>
        <w:pStyle w:val="Untertitel"/>
      </w:pPr>
      <w:bookmarkStart w:id="1" w:name="_heading=h.30j0zll" w:colFirst="0" w:colLast="0"/>
      <w:bookmarkEnd w:id="1"/>
      <w:r>
        <w:t>Koenig &amp; Bauer hebt mit dem iCON 3 die Laserkennzeichnung in der Einstiegsklasse auf ein neues Niveau</w:t>
      </w:r>
    </w:p>
    <w:p w:rsidR="00F06DB0" w:rsidRDefault="00F06DB0">
      <w:pPr>
        <w:spacing w:after="0"/>
      </w:pPr>
    </w:p>
    <w:p w:rsidR="00F06DB0" w:rsidRDefault="00560E5B">
      <w:pPr>
        <w:numPr>
          <w:ilvl w:val="0"/>
          <w:numId w:val="1"/>
        </w:numPr>
        <w:spacing w:after="0"/>
      </w:pPr>
      <w:r>
        <w:t>Wirtschaftliche Produktkennzeichnung mit Laser</w:t>
      </w:r>
    </w:p>
    <w:p w:rsidR="00F06DB0" w:rsidRDefault="00560E5B">
      <w:pPr>
        <w:numPr>
          <w:ilvl w:val="0"/>
          <w:numId w:val="1"/>
        </w:numPr>
        <w:spacing w:after="0"/>
      </w:pPr>
      <w:r>
        <w:t xml:space="preserve">Komfortable und einfache Bedienung </w:t>
      </w:r>
    </w:p>
    <w:p w:rsidR="00F06DB0" w:rsidRDefault="00560E5B">
      <w:pPr>
        <w:numPr>
          <w:ilvl w:val="0"/>
          <w:numId w:val="1"/>
        </w:numPr>
        <w:spacing w:after="0"/>
      </w:pPr>
      <w:r>
        <w:t>Umweltschonend kennzeichnen und Geld sparen</w:t>
      </w:r>
    </w:p>
    <w:p w:rsidR="00F06DB0" w:rsidRDefault="00560E5B">
      <w:r>
        <w:rPr>
          <w:b/>
          <w:color w:val="002355"/>
          <w:sz w:val="40"/>
          <w:szCs w:val="40"/>
        </w:rPr>
        <w:br/>
      </w:r>
      <w:r>
        <w:t>Veitshöchheim, 16.07.2021</w:t>
      </w:r>
      <w:r>
        <w:br/>
        <w:t xml:space="preserve">Koenig &amp; Bauer Coding gibt den Startschuss für die Markteinführung des Kennzeichnungslasers iCON 3 in der Einstiegsklasse. </w:t>
      </w:r>
    </w:p>
    <w:p w:rsidR="00F06DB0" w:rsidRDefault="00560E5B">
      <w:pPr>
        <w:spacing w:after="0"/>
      </w:pPr>
      <w:r>
        <w:t>Der iCON 3 ist das neueste Produkt der iCON-Reihe, das spezie</w:t>
      </w:r>
      <w:r>
        <w:t>ll für die dauerhafte Beschriftung und Markierung in den Bereichen Konsumgüter und Industrieprodukte entwickelt wurde. Er bietet Anwendern eine wirtschaftliche Alternative zum Tintenstrahldruck, verfügt aber über die Vorteile der Lasertechnologie: Laserken</w:t>
      </w:r>
      <w:r>
        <w:t xml:space="preserve">nzeichnung arbeitet sauber und es entstehen keine Lösemittelemissionen. Durch den Verzicht auf Verbrauchsmittel reduziert der iCON zudem die Betriebskosten enorm. </w:t>
      </w:r>
    </w:p>
    <w:p w:rsidR="00F06DB0" w:rsidRDefault="00F06DB0">
      <w:pPr>
        <w:spacing w:after="0"/>
      </w:pPr>
    </w:p>
    <w:p w:rsidR="00F06DB0" w:rsidRDefault="00560E5B">
      <w:pPr>
        <w:spacing w:after="0"/>
      </w:pPr>
      <w:r>
        <w:t xml:space="preserve">Durch einen neuen Touchscreen-Controller mit aktualisierter Software ermöglicht der iCON 3 </w:t>
      </w:r>
      <w:r>
        <w:t>eine</w:t>
      </w:r>
    </w:p>
    <w:p w:rsidR="00F06DB0" w:rsidRDefault="00560E5B">
      <w:pPr>
        <w:spacing w:after="0"/>
      </w:pPr>
      <w:r>
        <w:t>einfache Installation, Bedienung und Wartung. Ein integrierter Assistent unterstützt bei einfachen Konfigurationen und stellt Vorlagen für die Berichterstellung zur Verfügung. Techniker vor Ort erhalten Sofort-Unterstützung durch die aufrufbaren Onlin</w:t>
      </w:r>
      <w:r>
        <w:t>e-Videotutorials.</w:t>
      </w:r>
    </w:p>
    <w:p w:rsidR="00F06DB0" w:rsidRDefault="00F06DB0">
      <w:pPr>
        <w:spacing w:after="0"/>
      </w:pPr>
    </w:p>
    <w:p w:rsidR="00F06DB0" w:rsidRDefault="00560E5B">
      <w:pPr>
        <w:spacing w:after="0"/>
      </w:pPr>
      <w:r>
        <w:t>Darüber hinaus berücksichtigt der Betrieb des iCON 3 die zunehmende Bedeutung der Klimabelastung. Mit sehr niedrigem Stromverbrauch und dem Verzicht auf flüchtige Lösemittel trägt der Laser zur Senkung der CO₂-Emissionen bei. Im iCON 3 w</w:t>
      </w:r>
      <w:r>
        <w:t xml:space="preserve">ird eine Hightech-Optik eingesetzt. Die leistungsstarke Hardware und eine innovative, kostengünstige Software bewirken, dass der iCON 3-Laser die hohen Bandgeschwindigkeiten der meisten Produktionsanlagen erreicht. </w:t>
      </w:r>
    </w:p>
    <w:p w:rsidR="00F06DB0" w:rsidRDefault="00F06DB0">
      <w:pPr>
        <w:spacing w:after="0"/>
      </w:pPr>
    </w:p>
    <w:p w:rsidR="00F06DB0" w:rsidRDefault="00560E5B">
      <w:pPr>
        <w:spacing w:after="0"/>
        <w:rPr>
          <w:sz w:val="18"/>
          <w:szCs w:val="18"/>
        </w:rPr>
      </w:pPr>
      <w:r>
        <w:t>Benedikt Berberich, Produktmanager Lase</w:t>
      </w:r>
      <w:r>
        <w:t>r bei Koenig &amp; Bauer Coding, bestätigt: ”Mit der Markteinführung der ersten iCON-Baureihe wurde schon vor Jahren der Maßstab für die Entry class der Laserkennzeichnung gesetzt. Mit den nachfolgenden Produkteinführungen haben wir die Messlatte immer höher g</w:t>
      </w:r>
      <w:r>
        <w:t xml:space="preserve">elegt. Der iCON 3 überzeugt in seiner Klasse als erste Wahl im Hinblick auf Wirtschaftlichkeit, Bedienfreundlichkeit und Umweltverträglichkeit.” </w:t>
      </w:r>
    </w:p>
    <w:p w:rsidR="00F06DB0" w:rsidRDefault="00F06DB0"/>
    <w:p w:rsidR="00F06DB0" w:rsidRDefault="00560E5B">
      <w:r>
        <w:rPr>
          <w:b/>
        </w:rPr>
        <w:t>Mehr unter:</w:t>
      </w:r>
      <w:r>
        <w:t xml:space="preserve"> </w:t>
      </w:r>
      <w:hyperlink r:id="rId8">
        <w:r>
          <w:rPr>
            <w:color w:val="1155CC"/>
            <w:u w:val="single"/>
          </w:rPr>
          <w:t>https://codi</w:t>
        </w:r>
        <w:r>
          <w:rPr>
            <w:color w:val="1155CC"/>
            <w:u w:val="single"/>
          </w:rPr>
          <w:t>ng.koenig-bauer.com/de/produkte/produktdetails/icon3/</w:t>
        </w:r>
      </w:hyperlink>
    </w:p>
    <w:p w:rsidR="00F06DB0" w:rsidRDefault="00F06DB0"/>
    <w:p w:rsidR="00F06DB0" w:rsidRDefault="00560E5B">
      <w:pPr>
        <w:pStyle w:val="berschrift4"/>
      </w:pPr>
      <w:bookmarkStart w:id="2" w:name="_heading=h.1fob9te" w:colFirst="0" w:colLast="0"/>
      <w:bookmarkEnd w:id="2"/>
      <w:r>
        <w:t>Foto:</w:t>
      </w:r>
    </w:p>
    <w:p w:rsidR="00F06DB0" w:rsidRDefault="00560E5B">
      <w:r>
        <w:t>iCON 3: Ökologisch und ökonomisch komfortabel</w:t>
      </w:r>
    </w:p>
    <w:p w:rsidR="00F06DB0" w:rsidRDefault="00F06DB0"/>
    <w:p w:rsidR="00F06DB0" w:rsidRDefault="00560E5B">
      <w:pPr>
        <w:pStyle w:val="berschrift4"/>
      </w:pPr>
      <w:bookmarkStart w:id="3" w:name="_heading=h.3znysh7" w:colFirst="0" w:colLast="0"/>
      <w:bookmarkEnd w:id="3"/>
      <w:r>
        <w:t>Ansprechpartner für Presse</w:t>
      </w:r>
    </w:p>
    <w:p w:rsidR="00F06DB0" w:rsidRDefault="00560E5B">
      <w:pPr>
        <w:rPr>
          <w:color w:val="1155CC"/>
          <w:u w:val="single"/>
        </w:rPr>
      </w:pPr>
      <w:r>
        <w:t>Koenig &amp; Bauer Coding GmbH</w:t>
      </w:r>
      <w:r>
        <w:br/>
        <w:t>Iris Kluehspies</w:t>
      </w:r>
      <w:r>
        <w:br/>
        <w:t>T +49 931 9085-185</w:t>
      </w:r>
      <w:r>
        <w:br/>
        <w:t xml:space="preserve">M </w:t>
      </w:r>
      <w:hyperlink r:id="rId9">
        <w:r>
          <w:rPr>
            <w:color w:val="1155CC"/>
            <w:u w:val="single"/>
          </w:rPr>
          <w:t>iris.kluehspies@koenig-bauer.com</w:t>
        </w:r>
      </w:hyperlink>
    </w:p>
    <w:p w:rsidR="00497CB8" w:rsidRDefault="00497CB8">
      <w:bookmarkStart w:id="4" w:name="_GoBack"/>
      <w:bookmarkEnd w:id="4"/>
    </w:p>
    <w:p w:rsidR="00F06DB0" w:rsidRDefault="00560E5B">
      <w:pPr>
        <w:pStyle w:val="berschrift4"/>
      </w:pPr>
      <w:bookmarkStart w:id="5" w:name="_heading=h.2et92p0" w:colFirst="0" w:colLast="0"/>
      <w:bookmarkEnd w:id="5"/>
      <w:r>
        <w:t>Über Koenig &amp; Bauer</w:t>
      </w:r>
    </w:p>
    <w:p w:rsidR="00F06DB0" w:rsidRDefault="00560E5B">
      <w:r>
        <w:t>Koenig &amp; Bauer ist der älteste Druckmaschinenhersteller der Welt mit dem breitesten Produktprogramm der Branche. Seit über 200 Jahren unterstützt das Unternehmen die Drucker mit innovativer Technik, pa</w:t>
      </w:r>
      <w:r>
        <w:t>ssgenauen Verfahren und vielfältigen Services. Das Portfolio reicht von Banknoten über Karton-, Folien-, Blech- und Glasverpackungen bis hin zum Bücher-, Display-, Kennzeichnungs-, Dekor-, Magazin-, Werbe- und Zeitungsdruck. Offset- und Flexodruck bei Boge</w:t>
      </w:r>
      <w:r>
        <w:t>n und Rolle, wasserloser Offset, Stahlstich-, Simultan- und Siebdruck oder digitaler Inkjetdruck – in fast allen Druckverfahren ist Koenig &amp; Bauer zu Hause und häufig führend. Im Geschäftsjahr 2020 erwirtschafteten die 5.593 hoch qualifizierten Mitarbeiter</w:t>
      </w:r>
      <w:r>
        <w:t>innen und Mitarbeiter weltweit einen Jahresumsatz von 1,029 Milliarden Euro.</w:t>
      </w:r>
    </w:p>
    <w:p w:rsidR="00F06DB0" w:rsidRDefault="00560E5B">
      <w:bookmarkStart w:id="6" w:name="_heading=h.tyjcwt" w:colFirst="0" w:colLast="0"/>
      <w:bookmarkEnd w:id="6"/>
      <w:r>
        <w:t xml:space="preserve">Weitere Informationen unter </w:t>
      </w:r>
      <w:hyperlink r:id="rId10">
        <w:r>
          <w:rPr>
            <w:color w:val="1155CC"/>
            <w:u w:val="single"/>
          </w:rPr>
          <w:t>www.koenig-bauer.com</w:t>
        </w:r>
      </w:hyperlink>
    </w:p>
    <w:p w:rsidR="00F06DB0" w:rsidRDefault="00F06DB0"/>
    <w:p w:rsidR="00F06DB0" w:rsidRDefault="00F06DB0"/>
    <w:p w:rsidR="00F06DB0" w:rsidRDefault="00F06DB0"/>
    <w:sectPr w:rsidR="00F06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5B" w:rsidRDefault="00560E5B">
      <w:pPr>
        <w:spacing w:after="0" w:line="240" w:lineRule="auto"/>
      </w:pPr>
      <w:r>
        <w:separator/>
      </w:r>
    </w:p>
  </w:endnote>
  <w:endnote w:type="continuationSeparator" w:id="0">
    <w:p w:rsidR="00560E5B" w:rsidRDefault="005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F0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F06DB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F06DB0">
      <w:tc>
        <w:tcPr>
          <w:tcW w:w="4530" w:type="dxa"/>
        </w:tcPr>
        <w:p w:rsidR="00F06DB0" w:rsidRDefault="00F06D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F06DB0" w:rsidRDefault="00560E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Dauerhaft kennzeichnen mit iCON 3</w:t>
          </w:r>
          <w:r>
            <w:rPr>
              <w:color w:val="000000"/>
              <w:sz w:val="14"/>
              <w:szCs w:val="14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497CB8">
            <w:rPr>
              <w:color w:val="000000"/>
              <w:sz w:val="14"/>
              <w:szCs w:val="14"/>
            </w:rPr>
            <w:fldChar w:fldCharType="separate"/>
          </w:r>
          <w:r w:rsidR="00497CB8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F06DB0" w:rsidRDefault="00F0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F06DB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06DB0">
      <w:trPr>
        <w:trHeight w:val="620"/>
      </w:trPr>
      <w:tc>
        <w:tcPr>
          <w:tcW w:w="0" w:type="auto"/>
        </w:tcPr>
        <w:p w:rsidR="00F06DB0" w:rsidRDefault="00F06D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06DB0" w:rsidRDefault="00F06D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06DB0" w:rsidRDefault="00F06D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06DB0" w:rsidRDefault="00F0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5B" w:rsidRDefault="00560E5B">
      <w:pPr>
        <w:spacing w:after="0" w:line="240" w:lineRule="auto"/>
      </w:pPr>
      <w:r>
        <w:separator/>
      </w:r>
    </w:p>
  </w:footnote>
  <w:footnote w:type="continuationSeparator" w:id="0">
    <w:p w:rsidR="00560E5B" w:rsidRDefault="005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F06D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560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0" w:rsidRDefault="00560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5567"/>
    <w:multiLevelType w:val="multilevel"/>
    <w:tmpl w:val="11D4415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0"/>
    <w:rsid w:val="00497CB8"/>
    <w:rsid w:val="00560E5B"/>
    <w:rsid w:val="00F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45949-1C30-4668-A05F-F43602D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ing.koenig-bauer.com/de/produkte/produktdetails/icon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s.kluehspies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vy8lVAIGPXX1AHWZHrCWMQz9Q==">AMUW2mWsFBlF9Bf2Vf1NRGDGgFXCIfu3Ja8ZSsRVWbwdxqjn/r+YqfsmwqOMDZJanEjuUmzGVvWyCbYY3gGXxSrKn2GHgx9GPcVLPCPkcnlkOZcAOY1zREknqJQCh+HZIOfMlenPs5cTitz2nfytGdpqNdUq59CvMwXNgiS+N0J+7vl6SI/cd8ZRFbiI8D4t6KPsw8FxhPDL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Company>Koenig &amp; Bauer AG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(ZM)</cp:lastModifiedBy>
  <cp:revision>2</cp:revision>
  <dcterms:created xsi:type="dcterms:W3CDTF">2021-07-13T08:59:00Z</dcterms:created>
  <dcterms:modified xsi:type="dcterms:W3CDTF">2021-07-16T07:46:00Z</dcterms:modified>
</cp:coreProperties>
</file>