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C748" w14:textId="77777777" w:rsidR="00584EAD" w:rsidRPr="00613563" w:rsidRDefault="00584EAD" w:rsidP="00677B21">
      <w:pPr>
        <w:pStyle w:val="Titel"/>
        <w:spacing w:before="0" w:afterLines="200" w:after="480"/>
        <w:rPr>
          <w:lang w:val="en-GB"/>
        </w:rPr>
      </w:pPr>
      <w:r w:rsidRPr="00613563">
        <w:rPr>
          <w:lang w:val="en-GB"/>
        </w:rPr>
        <w:t>Press</w:t>
      </w:r>
      <w:r w:rsidR="00A400FC" w:rsidRPr="00613563">
        <w:rPr>
          <w:lang w:val="en-GB"/>
        </w:rPr>
        <w:t xml:space="preserve"> Release</w:t>
      </w:r>
    </w:p>
    <w:p w14:paraId="4B12F165" w14:textId="77777777" w:rsidR="00BC4F56" w:rsidRPr="00613563" w:rsidRDefault="00A400FC" w:rsidP="00BC4F56">
      <w:pPr>
        <w:pStyle w:val="berschrift2"/>
        <w:rPr>
          <w:lang w:val="en-GB"/>
        </w:rPr>
      </w:pPr>
      <w:r w:rsidRPr="00613563">
        <w:rPr>
          <w:lang w:val="en-GB"/>
        </w:rPr>
        <w:t xml:space="preserve">Company invests in </w:t>
      </w:r>
      <w:r w:rsidR="007908F4" w:rsidRPr="00613563">
        <w:rPr>
          <w:lang w:val="en-GB"/>
        </w:rPr>
        <w:t>RotaJET 225</w:t>
      </w:r>
    </w:p>
    <w:p w14:paraId="30C37A2C" w14:textId="77777777" w:rsidR="00BC4F56" w:rsidRPr="00613563" w:rsidRDefault="00BC4F56" w:rsidP="00BC4F56">
      <w:pPr>
        <w:spacing w:after="240"/>
        <w:rPr>
          <w:lang w:val="en-GB"/>
        </w:rPr>
      </w:pPr>
    </w:p>
    <w:p w14:paraId="5632B297" w14:textId="77777777" w:rsidR="00BC4F56" w:rsidRPr="00613563" w:rsidRDefault="007908F4" w:rsidP="00BC4F56">
      <w:pPr>
        <w:pStyle w:val="Untertitel"/>
        <w:spacing w:after="240"/>
        <w:rPr>
          <w:sz w:val="24"/>
          <w:szCs w:val="24"/>
          <w:lang w:val="en-GB"/>
        </w:rPr>
      </w:pPr>
      <w:r w:rsidRPr="00613563">
        <w:rPr>
          <w:sz w:val="24"/>
          <w:szCs w:val="24"/>
          <w:lang w:val="en-GB"/>
        </w:rPr>
        <w:t xml:space="preserve">Koenig &amp; Bauer </w:t>
      </w:r>
      <w:r w:rsidR="00A400FC" w:rsidRPr="00613563">
        <w:rPr>
          <w:sz w:val="24"/>
          <w:szCs w:val="24"/>
          <w:lang w:val="en-GB"/>
        </w:rPr>
        <w:t xml:space="preserve">sells a further </w:t>
      </w:r>
      <w:r w:rsidRPr="00613563">
        <w:rPr>
          <w:sz w:val="24"/>
          <w:szCs w:val="24"/>
          <w:lang w:val="en-GB"/>
        </w:rPr>
        <w:t>RotaJET 225</w:t>
      </w:r>
    </w:p>
    <w:p w14:paraId="71FA2511" w14:textId="77777777" w:rsidR="00584EAD" w:rsidRPr="00613563" w:rsidRDefault="007908F4" w:rsidP="00584EAD">
      <w:pPr>
        <w:pStyle w:val="Aufzhlung"/>
        <w:spacing w:after="240"/>
        <w:rPr>
          <w:lang w:val="en-GB"/>
        </w:rPr>
      </w:pPr>
      <w:r w:rsidRPr="00613563">
        <w:rPr>
          <w:lang w:val="en-GB"/>
        </w:rPr>
        <w:t>Invest</w:t>
      </w:r>
      <w:r w:rsidR="00A400FC" w:rsidRPr="00613563">
        <w:rPr>
          <w:lang w:val="en-GB"/>
        </w:rPr>
        <w:t>ment in digital print</w:t>
      </w:r>
    </w:p>
    <w:p w14:paraId="246CF1B1" w14:textId="77777777" w:rsidR="00584EAD" w:rsidRPr="00613563" w:rsidRDefault="007F6B2F" w:rsidP="00584EAD">
      <w:pPr>
        <w:pStyle w:val="Aufzhlung"/>
        <w:spacing w:after="240"/>
        <w:rPr>
          <w:lang w:val="en-GB"/>
        </w:rPr>
      </w:pPr>
      <w:r w:rsidRPr="00613563">
        <w:rPr>
          <w:lang w:val="en-GB"/>
        </w:rPr>
        <w:t>I</w:t>
      </w:r>
      <w:r w:rsidR="007908F4" w:rsidRPr="00613563">
        <w:rPr>
          <w:lang w:val="en-GB"/>
        </w:rPr>
        <w:t>ndividualis</w:t>
      </w:r>
      <w:r w:rsidR="00A400FC" w:rsidRPr="00613563">
        <w:rPr>
          <w:lang w:val="en-GB"/>
        </w:rPr>
        <w:t xml:space="preserve">ation </w:t>
      </w:r>
      <w:r w:rsidRPr="00613563">
        <w:rPr>
          <w:lang w:val="en-GB"/>
        </w:rPr>
        <w:t>of decors</w:t>
      </w:r>
    </w:p>
    <w:p w14:paraId="0280D82A" w14:textId="77777777" w:rsidR="00584EAD" w:rsidRPr="00613563" w:rsidRDefault="00A400FC" w:rsidP="00584EAD">
      <w:pPr>
        <w:pStyle w:val="Aufzhlung"/>
        <w:spacing w:after="240"/>
        <w:rPr>
          <w:lang w:val="en-GB"/>
        </w:rPr>
      </w:pPr>
      <w:r w:rsidRPr="00613563">
        <w:rPr>
          <w:lang w:val="en-GB"/>
        </w:rPr>
        <w:t>Highly efficient printing of shorter runs</w:t>
      </w:r>
    </w:p>
    <w:p w14:paraId="23F173F7" w14:textId="77777777" w:rsidR="00584EAD" w:rsidRPr="00613563" w:rsidRDefault="005310ED" w:rsidP="00584EAD">
      <w:pPr>
        <w:pStyle w:val="Aufzhlung"/>
        <w:spacing w:after="240"/>
        <w:rPr>
          <w:lang w:val="en-GB"/>
        </w:rPr>
      </w:pPr>
      <w:r w:rsidRPr="00613563">
        <w:rPr>
          <w:lang w:val="en-GB"/>
        </w:rPr>
        <w:t>F</w:t>
      </w:r>
      <w:r w:rsidR="00B90485" w:rsidRPr="00613563">
        <w:rPr>
          <w:lang w:val="en-GB"/>
        </w:rPr>
        <w:t>le</w:t>
      </w:r>
      <w:r w:rsidR="009A4DD5" w:rsidRPr="00613563">
        <w:rPr>
          <w:lang w:val="en-GB"/>
        </w:rPr>
        <w:t>xibl</w:t>
      </w:r>
      <w:r w:rsidR="00A400FC" w:rsidRPr="00613563">
        <w:rPr>
          <w:lang w:val="en-GB"/>
        </w:rPr>
        <w:t>e</w:t>
      </w:r>
      <w:r w:rsidR="009A4DD5" w:rsidRPr="00613563">
        <w:rPr>
          <w:lang w:val="en-GB"/>
        </w:rPr>
        <w:t xml:space="preserve">, </w:t>
      </w:r>
      <w:r w:rsidR="00A400FC" w:rsidRPr="00613563">
        <w:rPr>
          <w:lang w:val="en-GB"/>
        </w:rPr>
        <w:t>powerful and productive</w:t>
      </w:r>
    </w:p>
    <w:p w14:paraId="00FA80C3" w14:textId="77777777" w:rsidR="00584EAD" w:rsidRPr="00613563" w:rsidRDefault="00584EAD" w:rsidP="00584EAD">
      <w:pPr>
        <w:spacing w:after="240"/>
        <w:rPr>
          <w:lang w:val="en-GB"/>
        </w:rPr>
      </w:pPr>
    </w:p>
    <w:p w14:paraId="252A5B89" w14:textId="26B4FA5F" w:rsidR="00D8754C" w:rsidRPr="00613563" w:rsidRDefault="007908F4" w:rsidP="00584EAD">
      <w:pPr>
        <w:spacing w:after="240"/>
        <w:rPr>
          <w:lang w:val="en-GB"/>
        </w:rPr>
      </w:pPr>
      <w:r w:rsidRPr="00613563">
        <w:rPr>
          <w:lang w:val="en-GB"/>
        </w:rPr>
        <w:t>Würzburg</w:t>
      </w:r>
      <w:r w:rsidR="00584EAD" w:rsidRPr="00613563">
        <w:rPr>
          <w:lang w:val="en-GB"/>
        </w:rPr>
        <w:t xml:space="preserve">, </w:t>
      </w:r>
      <w:r w:rsidR="00B97E02">
        <w:rPr>
          <w:lang w:val="en-GB"/>
        </w:rPr>
        <w:t>08</w:t>
      </w:r>
      <w:bookmarkStart w:id="0" w:name="_GoBack"/>
      <w:bookmarkEnd w:id="0"/>
      <w:r w:rsidRPr="00613563">
        <w:rPr>
          <w:lang w:val="en-GB"/>
        </w:rPr>
        <w:t>.</w:t>
      </w:r>
      <w:r w:rsidR="00B97E02">
        <w:rPr>
          <w:lang w:val="en-GB"/>
        </w:rPr>
        <w:t>04</w:t>
      </w:r>
      <w:r w:rsidRPr="00613563">
        <w:rPr>
          <w:lang w:val="en-GB"/>
        </w:rPr>
        <w:t>.2019</w:t>
      </w:r>
      <w:r w:rsidR="00584EAD" w:rsidRPr="00613563">
        <w:rPr>
          <w:lang w:val="en-GB"/>
        </w:rPr>
        <w:br/>
      </w:r>
      <w:r w:rsidR="00C4042A" w:rsidRPr="00613563">
        <w:rPr>
          <w:lang w:val="en-GB"/>
        </w:rPr>
        <w:t>Yet a</w:t>
      </w:r>
      <w:r w:rsidR="00A400FC" w:rsidRPr="00613563">
        <w:rPr>
          <w:lang w:val="en-GB"/>
        </w:rPr>
        <w:t xml:space="preserve">nother company is investing in a </w:t>
      </w:r>
      <w:r w:rsidRPr="00613563">
        <w:rPr>
          <w:lang w:val="en-GB"/>
        </w:rPr>
        <w:t xml:space="preserve">RotaJET 225 </w:t>
      </w:r>
      <w:r w:rsidR="00A400FC" w:rsidRPr="00613563">
        <w:rPr>
          <w:lang w:val="en-GB"/>
        </w:rPr>
        <w:t xml:space="preserve">for 4/0 production from </w:t>
      </w:r>
      <w:r w:rsidRPr="00613563">
        <w:rPr>
          <w:lang w:val="en-GB"/>
        </w:rPr>
        <w:t xml:space="preserve">Koenig &amp; Bauer. </w:t>
      </w:r>
      <w:r w:rsidR="00A400FC" w:rsidRPr="00613563">
        <w:rPr>
          <w:lang w:val="en-GB"/>
        </w:rPr>
        <w:t xml:space="preserve">Following the purchase of a second press by </w:t>
      </w:r>
      <w:r w:rsidRPr="00613563">
        <w:rPr>
          <w:lang w:val="en-GB"/>
        </w:rPr>
        <w:t xml:space="preserve">Interprint GmbH </w:t>
      </w:r>
      <w:r w:rsidR="00A400FC" w:rsidRPr="00613563">
        <w:rPr>
          <w:lang w:val="en-GB"/>
        </w:rPr>
        <w:t xml:space="preserve">in </w:t>
      </w:r>
      <w:r w:rsidRPr="00613563">
        <w:rPr>
          <w:lang w:val="en-GB"/>
        </w:rPr>
        <w:t xml:space="preserve">Arnsberg, </w:t>
      </w:r>
      <w:r w:rsidR="00A400FC" w:rsidRPr="00613563">
        <w:rPr>
          <w:lang w:val="en-GB"/>
        </w:rPr>
        <w:t xml:space="preserve">a further </w:t>
      </w:r>
      <w:r w:rsidR="007F6B2F" w:rsidRPr="00613563">
        <w:rPr>
          <w:lang w:val="en-GB"/>
        </w:rPr>
        <w:t xml:space="preserve">user </w:t>
      </w:r>
      <w:r w:rsidR="00A400FC" w:rsidRPr="00613563">
        <w:rPr>
          <w:lang w:val="en-GB"/>
        </w:rPr>
        <w:t>has now opted for digital print</w:t>
      </w:r>
      <w:r w:rsidRPr="00613563">
        <w:rPr>
          <w:lang w:val="en-GB"/>
        </w:rPr>
        <w:t>.</w:t>
      </w:r>
      <w:r w:rsidR="00584EAD" w:rsidRPr="00613563">
        <w:rPr>
          <w:lang w:val="en-GB"/>
        </w:rPr>
        <w:t xml:space="preserve"> </w:t>
      </w:r>
      <w:r w:rsidR="005310ED" w:rsidRPr="00613563">
        <w:rPr>
          <w:lang w:val="en-GB"/>
        </w:rPr>
        <w:t xml:space="preserve">Koenig &amp; Bauer </w:t>
      </w:r>
      <w:r w:rsidR="00A400FC" w:rsidRPr="00613563">
        <w:rPr>
          <w:lang w:val="en-GB"/>
        </w:rPr>
        <w:t xml:space="preserve">executive board member </w:t>
      </w:r>
      <w:r w:rsidR="005310ED" w:rsidRPr="00613563">
        <w:rPr>
          <w:lang w:val="en-GB"/>
        </w:rPr>
        <w:t xml:space="preserve">Christoph Müller: </w:t>
      </w:r>
      <w:r w:rsidR="00A400FC" w:rsidRPr="00613563">
        <w:rPr>
          <w:lang w:val="en-GB"/>
        </w:rPr>
        <w:t>“</w:t>
      </w:r>
      <w:r w:rsidR="00DD51C3" w:rsidRPr="00613563">
        <w:rPr>
          <w:lang w:val="en-GB"/>
        </w:rPr>
        <w:t>W</w:t>
      </w:r>
      <w:r w:rsidR="00A400FC" w:rsidRPr="00613563">
        <w:rPr>
          <w:lang w:val="en-GB"/>
        </w:rPr>
        <w:t>e expect sustainable future growth in the industrial print markets</w:t>
      </w:r>
      <w:r w:rsidR="005310ED" w:rsidRPr="00613563">
        <w:rPr>
          <w:lang w:val="en-GB"/>
        </w:rPr>
        <w:t>. A</w:t>
      </w:r>
      <w:r w:rsidR="00A400FC" w:rsidRPr="00613563">
        <w:rPr>
          <w:lang w:val="en-GB"/>
        </w:rPr>
        <w:t>nd that applies in particular to digital decor and packaging printing, two important segments for Koenig &amp; Bauer</w:t>
      </w:r>
      <w:r w:rsidR="005310ED" w:rsidRPr="00613563">
        <w:rPr>
          <w:lang w:val="en-GB"/>
        </w:rPr>
        <w:t xml:space="preserve">. </w:t>
      </w:r>
      <w:r w:rsidR="00A400FC" w:rsidRPr="00613563">
        <w:rPr>
          <w:lang w:val="en-GB"/>
        </w:rPr>
        <w:t xml:space="preserve">With web widths up to </w:t>
      </w:r>
      <w:r w:rsidR="005310ED" w:rsidRPr="00613563">
        <w:rPr>
          <w:lang w:val="en-GB"/>
        </w:rPr>
        <w:t>225</w:t>
      </w:r>
      <w:r w:rsidR="004A21B3" w:rsidRPr="00613563">
        <w:rPr>
          <w:lang w:val="en-GB"/>
        </w:rPr>
        <w:t xml:space="preserve"> </w:t>
      </w:r>
      <w:r w:rsidR="00200189" w:rsidRPr="00613563">
        <w:rPr>
          <w:lang w:val="en-GB"/>
        </w:rPr>
        <w:t>cm</w:t>
      </w:r>
      <w:r w:rsidR="00A400FC" w:rsidRPr="00613563">
        <w:rPr>
          <w:lang w:val="en-GB"/>
        </w:rPr>
        <w:t xml:space="preserve">, the </w:t>
      </w:r>
      <w:r w:rsidR="005310ED" w:rsidRPr="00613563">
        <w:rPr>
          <w:lang w:val="en-GB"/>
        </w:rPr>
        <w:t>RotaJET</w:t>
      </w:r>
      <w:r w:rsidR="00A400FC" w:rsidRPr="00613563">
        <w:rPr>
          <w:lang w:val="en-GB"/>
        </w:rPr>
        <w:t xml:space="preserve"> is an optimum means of production in both fields</w:t>
      </w:r>
      <w:r w:rsidR="005310ED" w:rsidRPr="00613563">
        <w:rPr>
          <w:lang w:val="en-GB"/>
        </w:rPr>
        <w:t>.</w:t>
      </w:r>
      <w:r w:rsidR="00A400FC" w:rsidRPr="00613563">
        <w:rPr>
          <w:lang w:val="en-GB"/>
        </w:rPr>
        <w:t>”</w:t>
      </w:r>
      <w:r w:rsidR="00DD51C3" w:rsidRPr="00613563">
        <w:rPr>
          <w:lang w:val="en-GB"/>
        </w:rPr>
        <w:t xml:space="preserve"> </w:t>
      </w:r>
      <w:r w:rsidR="00A400FC" w:rsidRPr="00613563">
        <w:rPr>
          <w:lang w:val="en-GB"/>
        </w:rPr>
        <w:t>Alongside the decor press for Interprint,</w:t>
      </w:r>
      <w:r w:rsidR="00C4042A" w:rsidRPr="00613563">
        <w:rPr>
          <w:lang w:val="en-GB"/>
        </w:rPr>
        <w:t xml:space="preserve"> for example,</w:t>
      </w:r>
      <w:r w:rsidR="007F6B2F" w:rsidRPr="00613563">
        <w:rPr>
          <w:lang w:val="en-GB"/>
        </w:rPr>
        <w:t xml:space="preserve"> </w:t>
      </w:r>
      <w:r w:rsidR="00DD51C3" w:rsidRPr="00613563">
        <w:rPr>
          <w:lang w:val="en-GB"/>
        </w:rPr>
        <w:t>Koenig &amp;</w:t>
      </w:r>
      <w:r w:rsidR="00A400FC" w:rsidRPr="00613563">
        <w:rPr>
          <w:lang w:val="en-GB"/>
        </w:rPr>
        <w:t xml:space="preserve"> Bauer was already able to announce the sale of a </w:t>
      </w:r>
      <w:r w:rsidR="00DD51C3" w:rsidRPr="00613563">
        <w:rPr>
          <w:lang w:val="en-GB"/>
        </w:rPr>
        <w:t xml:space="preserve">RotaJET </w:t>
      </w:r>
      <w:r w:rsidR="005310ED" w:rsidRPr="00613563">
        <w:rPr>
          <w:lang w:val="en-GB"/>
        </w:rPr>
        <w:t xml:space="preserve">168 </w:t>
      </w:r>
      <w:r w:rsidR="00A400FC" w:rsidRPr="00613563">
        <w:rPr>
          <w:lang w:val="en-GB"/>
        </w:rPr>
        <w:t xml:space="preserve">to </w:t>
      </w:r>
      <w:r w:rsidR="00DD51C3" w:rsidRPr="00613563">
        <w:rPr>
          <w:lang w:val="en-GB"/>
        </w:rPr>
        <w:t xml:space="preserve">TetraPak </w:t>
      </w:r>
      <w:r w:rsidR="00A400FC" w:rsidRPr="00613563">
        <w:rPr>
          <w:lang w:val="en-GB"/>
        </w:rPr>
        <w:t xml:space="preserve">in January. And as recently reported, the first </w:t>
      </w:r>
      <w:r w:rsidR="00200189" w:rsidRPr="00613563">
        <w:rPr>
          <w:lang w:val="en-GB"/>
        </w:rPr>
        <w:t xml:space="preserve">CorruJET </w:t>
      </w:r>
      <w:r w:rsidR="00A400FC" w:rsidRPr="00613563">
        <w:rPr>
          <w:lang w:val="en-GB"/>
        </w:rPr>
        <w:t xml:space="preserve">has </w:t>
      </w:r>
      <w:r w:rsidR="00FB7A63" w:rsidRPr="00613563">
        <w:rPr>
          <w:lang w:val="en-GB"/>
        </w:rPr>
        <w:t xml:space="preserve">now </w:t>
      </w:r>
      <w:r w:rsidR="00A400FC" w:rsidRPr="00613563">
        <w:rPr>
          <w:lang w:val="en-GB"/>
        </w:rPr>
        <w:t>entered</w:t>
      </w:r>
      <w:r w:rsidR="007F6B2F" w:rsidRPr="00613563">
        <w:rPr>
          <w:lang w:val="en-GB"/>
        </w:rPr>
        <w:t xml:space="preserve"> </w:t>
      </w:r>
      <w:r w:rsidR="00FB7A63" w:rsidRPr="00613563">
        <w:rPr>
          <w:lang w:val="en-GB"/>
        </w:rPr>
        <w:t xml:space="preserve">the commissioning phase </w:t>
      </w:r>
      <w:r w:rsidR="007F6B2F" w:rsidRPr="00613563">
        <w:rPr>
          <w:lang w:val="en-GB"/>
        </w:rPr>
        <w:t xml:space="preserve">at </w:t>
      </w:r>
      <w:r w:rsidR="00200189" w:rsidRPr="00613563">
        <w:rPr>
          <w:lang w:val="en-GB"/>
        </w:rPr>
        <w:t>HANS KOLB Wellpappe.</w:t>
      </w:r>
    </w:p>
    <w:p w14:paraId="65064E11" w14:textId="77777777" w:rsidR="00BC4F56" w:rsidRPr="00613563" w:rsidRDefault="007F6B2F" w:rsidP="00BC4F56">
      <w:pPr>
        <w:pStyle w:val="berschrift4"/>
        <w:rPr>
          <w:lang w:val="en-GB"/>
        </w:rPr>
      </w:pPr>
      <w:r w:rsidRPr="00613563">
        <w:rPr>
          <w:lang w:val="en-GB"/>
        </w:rPr>
        <w:t>Ph</w:t>
      </w:r>
      <w:r w:rsidR="00BC4F56" w:rsidRPr="00613563">
        <w:rPr>
          <w:lang w:val="en-GB"/>
        </w:rPr>
        <w:t xml:space="preserve">oto </w:t>
      </w:r>
      <w:r w:rsidR="005310ED" w:rsidRPr="00613563">
        <w:rPr>
          <w:lang w:val="en-GB"/>
        </w:rPr>
        <w:t>1</w:t>
      </w:r>
    </w:p>
    <w:p w14:paraId="3DEDC977" w14:textId="77777777" w:rsidR="005334FD" w:rsidRPr="00613563" w:rsidRDefault="005310ED" w:rsidP="00584EAD">
      <w:pPr>
        <w:spacing w:after="240"/>
        <w:rPr>
          <w:lang w:val="en-GB"/>
        </w:rPr>
      </w:pPr>
      <w:r w:rsidRPr="00613563">
        <w:rPr>
          <w:lang w:val="en-GB"/>
        </w:rPr>
        <w:t>3D</w:t>
      </w:r>
      <w:r w:rsidR="007F6B2F" w:rsidRPr="00613563">
        <w:rPr>
          <w:lang w:val="en-GB"/>
        </w:rPr>
        <w:t xml:space="preserve"> schematic of a </w:t>
      </w:r>
      <w:r w:rsidRPr="00613563">
        <w:rPr>
          <w:lang w:val="en-GB"/>
        </w:rPr>
        <w:t xml:space="preserve">RotaJET 225 </w:t>
      </w:r>
      <w:r w:rsidR="007F6B2F" w:rsidRPr="00613563">
        <w:rPr>
          <w:lang w:val="en-GB"/>
        </w:rPr>
        <w:t>for digital decor printing</w:t>
      </w:r>
      <w:r w:rsidR="00BC4F56" w:rsidRPr="00613563">
        <w:rPr>
          <w:lang w:val="en-GB"/>
        </w:rPr>
        <w:t xml:space="preserve"> </w:t>
      </w:r>
    </w:p>
    <w:p w14:paraId="6656AFF2" w14:textId="77777777" w:rsidR="005334FD" w:rsidRPr="00B97E02" w:rsidRDefault="00584EAD" w:rsidP="00584EAD">
      <w:pPr>
        <w:spacing w:after="240"/>
        <w:rPr>
          <w:color w:val="F02D32" w:themeColor="accent3"/>
        </w:rPr>
      </w:pPr>
      <w:r w:rsidRPr="00B97E02">
        <w:rPr>
          <w:b/>
        </w:rPr>
        <w:t>Press</w:t>
      </w:r>
      <w:r w:rsidR="007F6B2F" w:rsidRPr="00B97E02">
        <w:rPr>
          <w:b/>
        </w:rPr>
        <w:t xml:space="preserve"> contact</w:t>
      </w:r>
      <w:r w:rsidR="007908F4" w:rsidRPr="00B97E02">
        <w:br/>
        <w:t>Koenig &amp; Bauer Digital &amp; Webfed AG &amp; Co. KG</w:t>
      </w:r>
      <w:r w:rsidR="007908F4" w:rsidRPr="00B97E02">
        <w:br/>
        <w:t>Henning Düber</w:t>
      </w:r>
      <w:r w:rsidR="007908F4" w:rsidRPr="00B97E02">
        <w:br/>
        <w:t>T +49 931 909-4039</w:t>
      </w:r>
      <w:r w:rsidRPr="00B97E02">
        <w:br/>
        <w:t xml:space="preserve">M </w:t>
      </w:r>
      <w:hyperlink r:id="rId8" w:history="1">
        <w:r w:rsidR="007908F4" w:rsidRPr="00B97E02">
          <w:rPr>
            <w:rStyle w:val="Hyperlink"/>
          </w:rPr>
          <w:t>henning.dueber@koenig-bauer.com</w:t>
        </w:r>
      </w:hyperlink>
    </w:p>
    <w:p w14:paraId="26A8CF53" w14:textId="77777777" w:rsidR="00584EAD" w:rsidRPr="00B97E02" w:rsidRDefault="007F6B2F" w:rsidP="00584EAD">
      <w:pPr>
        <w:pStyle w:val="berschrift4"/>
        <w:rPr>
          <w:lang w:val="de-DE"/>
        </w:rPr>
      </w:pPr>
      <w:r w:rsidRPr="00B97E02">
        <w:rPr>
          <w:lang w:val="de-DE"/>
        </w:rPr>
        <w:t xml:space="preserve">About </w:t>
      </w:r>
      <w:r w:rsidR="00584EAD" w:rsidRPr="00B97E02">
        <w:rPr>
          <w:lang w:val="de-DE"/>
        </w:rPr>
        <w:t>Koenig &amp; Bauer</w:t>
      </w:r>
    </w:p>
    <w:p w14:paraId="35B26770" w14:textId="77777777" w:rsidR="008C3596" w:rsidRPr="007F3A3F" w:rsidRDefault="008C3596" w:rsidP="008C3596">
      <w:pPr>
        <w:spacing w:after="240"/>
        <w:rPr>
          <w:lang w:val="en-US"/>
        </w:rPr>
      </w:pPr>
      <w:r w:rsidRPr="007F3A3F">
        <w:rPr>
          <w:lang w:val="en-US"/>
        </w:rPr>
        <w:t xml:space="preserve">Koenig &amp; Bauer is the world’s second-largest printing press manufacturer with the broadest product range in the industry. </w:t>
      </w:r>
      <w:r>
        <w:rPr>
          <w:lang w:val="en-US"/>
        </w:rPr>
        <w:t xml:space="preserve">For more than </w:t>
      </w:r>
      <w:r w:rsidRPr="007F3A3F">
        <w:rPr>
          <w:lang w:val="en-US"/>
        </w:rPr>
        <w:t>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w:t>
      </w:r>
      <w:r>
        <w:rPr>
          <w:lang w:val="en-US"/>
        </w:rPr>
        <w:t>8</w:t>
      </w:r>
      <w:r w:rsidRPr="007F3A3F">
        <w:rPr>
          <w:lang w:val="en-US"/>
        </w:rPr>
        <w:t xml:space="preserve">, the </w:t>
      </w:r>
      <w:r>
        <w:rPr>
          <w:lang w:val="en-US"/>
        </w:rPr>
        <w:t>approximately 5,7</w:t>
      </w:r>
      <w:r w:rsidRPr="007F3A3F">
        <w:rPr>
          <w:lang w:val="en-US"/>
        </w:rPr>
        <w:t>00 highly qualified employees worldwide generated annual sales of more than EUR 1.2 billion.</w:t>
      </w:r>
    </w:p>
    <w:p w14:paraId="1FFD94CD" w14:textId="757FEA19" w:rsidR="00EC73CA" w:rsidRPr="00613563" w:rsidRDefault="00613563" w:rsidP="00F342FD">
      <w:pPr>
        <w:spacing w:after="240"/>
        <w:rPr>
          <w:lang w:val="en-GB"/>
        </w:rPr>
      </w:pPr>
      <w:r w:rsidRPr="00613563">
        <w:rPr>
          <w:rStyle w:val="SchwacheHervorhebung"/>
          <w:i w:val="0"/>
          <w:lang w:val="en-GB"/>
        </w:rPr>
        <w:t>Further information can be found at</w:t>
      </w:r>
      <w:r w:rsidRPr="00613563">
        <w:rPr>
          <w:rStyle w:val="SchwacheHervorhebung"/>
          <w:lang w:val="en-GB"/>
        </w:rPr>
        <w:t xml:space="preserve"> </w:t>
      </w:r>
      <w:hyperlink r:id="rId9" w:history="1">
        <w:r w:rsidR="00F342FD" w:rsidRPr="00613563">
          <w:rPr>
            <w:rStyle w:val="Hyperlink"/>
            <w:lang w:val="en-GB"/>
          </w:rPr>
          <w:t>www.koenig-bauer.com</w:t>
        </w:r>
      </w:hyperlink>
    </w:p>
    <w:sectPr w:rsidR="00EC73CA" w:rsidRPr="00613563"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0351" w14:textId="77777777" w:rsidR="00A400FC" w:rsidRDefault="00A400FC" w:rsidP="00647A4F">
      <w:pPr>
        <w:spacing w:after="240"/>
      </w:pPr>
      <w:r>
        <w:separator/>
      </w:r>
    </w:p>
    <w:p w14:paraId="7FC81CF4" w14:textId="77777777" w:rsidR="00A400FC" w:rsidRDefault="00A400FC" w:rsidP="00647A4F">
      <w:pPr>
        <w:spacing w:after="240"/>
      </w:pPr>
    </w:p>
  </w:endnote>
  <w:endnote w:type="continuationSeparator" w:id="0">
    <w:p w14:paraId="4B86A5BB" w14:textId="77777777" w:rsidR="00A400FC" w:rsidRDefault="00A400FC" w:rsidP="00647A4F">
      <w:pPr>
        <w:spacing w:after="240"/>
      </w:pPr>
      <w:r>
        <w:continuationSeparator/>
      </w:r>
    </w:p>
    <w:p w14:paraId="0790D832" w14:textId="77777777" w:rsidR="00A400FC" w:rsidRDefault="00A400F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04C3" w14:textId="77777777" w:rsidR="00A400FC" w:rsidRDefault="00A400F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D64D" w14:textId="744E7FD7" w:rsidR="00A400FC" w:rsidRPr="00F82B5C" w:rsidRDefault="00B97E0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342FD" w:rsidRPr="00F342FD">
          <w:t>Company invests in RotaJET 225</w:t>
        </w:r>
      </w:sdtContent>
    </w:sdt>
    <w:r w:rsidR="00A400FC">
      <w:t xml:space="preserve"> | </w:t>
    </w:r>
    <w:r w:rsidR="00A400FC">
      <w:fldChar w:fldCharType="begin"/>
    </w:r>
    <w:r w:rsidR="00A400FC">
      <w:instrText xml:space="preserve"> PAGE </w:instrText>
    </w:r>
    <w:r w:rsidR="00A400FC">
      <w:fldChar w:fldCharType="separate"/>
    </w:r>
    <w:r>
      <w:t>1</w:t>
    </w:r>
    <w:r w:rsidR="00A400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E2E69" w14:textId="71260A6C" w:rsidR="00A400FC" w:rsidRDefault="00B97E0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342FD">
          <w:t>Company invests in RotaJET 225</w:t>
        </w:r>
      </w:sdtContent>
    </w:sdt>
    <w:r w:rsidR="00A400FC">
      <w:t xml:space="preserve"> | </w:t>
    </w:r>
    <w:r w:rsidR="00A400FC">
      <w:fldChar w:fldCharType="begin"/>
    </w:r>
    <w:r w:rsidR="00A400FC">
      <w:instrText xml:space="preserve"> PAGE </w:instrText>
    </w:r>
    <w:r w:rsidR="00A400FC">
      <w:fldChar w:fldCharType="separate"/>
    </w:r>
    <w:r w:rsidR="00A400FC">
      <w:t>1</w:t>
    </w:r>
    <w:r w:rsidR="00A400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24A19" w14:textId="77777777" w:rsidR="00A400FC" w:rsidRDefault="00A400FC" w:rsidP="00647A4F">
      <w:pPr>
        <w:spacing w:after="240"/>
      </w:pPr>
      <w:r>
        <w:separator/>
      </w:r>
    </w:p>
  </w:footnote>
  <w:footnote w:type="continuationSeparator" w:id="0">
    <w:p w14:paraId="107DF583" w14:textId="77777777" w:rsidR="00A400FC" w:rsidRDefault="00A400FC" w:rsidP="00647A4F">
      <w:pPr>
        <w:spacing w:after="240"/>
      </w:pPr>
      <w:r>
        <w:continuationSeparator/>
      </w:r>
    </w:p>
    <w:p w14:paraId="4B405A1D" w14:textId="77777777" w:rsidR="00A400FC" w:rsidRDefault="00A400F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9982" w14:textId="77777777" w:rsidR="00A400FC" w:rsidRDefault="00A400F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B3F4" w14:textId="77777777" w:rsidR="00A400FC" w:rsidRDefault="00A400FC" w:rsidP="00647A4F">
    <w:pPr>
      <w:pStyle w:val="Kopfzeile"/>
      <w:spacing w:after="240"/>
    </w:pPr>
    <w:r w:rsidRPr="000B7CEC">
      <w:rPr>
        <w:noProof/>
        <w:lang w:eastAsia="de-DE"/>
      </w:rPr>
      <w:drawing>
        <wp:anchor distT="0" distB="0" distL="114300" distR="114300" simplePos="0" relativeHeight="251664384" behindDoc="0" locked="1" layoutInCell="1" allowOverlap="1" wp14:anchorId="699268EA" wp14:editId="30CFC07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509D0" w14:textId="77777777" w:rsidR="00A400FC" w:rsidRPr="000B7CEC" w:rsidRDefault="00A400FC" w:rsidP="00647A4F">
    <w:pPr>
      <w:pStyle w:val="Kopfzeile"/>
      <w:spacing w:after="240"/>
    </w:pPr>
    <w:r w:rsidRPr="000B7CEC">
      <w:rPr>
        <w:noProof/>
        <w:lang w:eastAsia="de-DE"/>
      </w:rPr>
      <w:drawing>
        <wp:anchor distT="0" distB="0" distL="114300" distR="114300" simplePos="0" relativeHeight="251662336" behindDoc="0" locked="0" layoutInCell="1" allowOverlap="1" wp14:anchorId="2D1828F8" wp14:editId="12E8765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7108C"/>
    <w:rsid w:val="000A70ED"/>
    <w:rsid w:val="000B7CEC"/>
    <w:rsid w:val="000C511A"/>
    <w:rsid w:val="000C534C"/>
    <w:rsid w:val="000E431A"/>
    <w:rsid w:val="001047E3"/>
    <w:rsid w:val="00116A26"/>
    <w:rsid w:val="00133BCF"/>
    <w:rsid w:val="00163241"/>
    <w:rsid w:val="0016411F"/>
    <w:rsid w:val="0016774E"/>
    <w:rsid w:val="001A2C87"/>
    <w:rsid w:val="001B5BAA"/>
    <w:rsid w:val="001B747C"/>
    <w:rsid w:val="001C394D"/>
    <w:rsid w:val="001E5ABB"/>
    <w:rsid w:val="00200189"/>
    <w:rsid w:val="00204EAE"/>
    <w:rsid w:val="0021638F"/>
    <w:rsid w:val="0022027F"/>
    <w:rsid w:val="00265400"/>
    <w:rsid w:val="0027081D"/>
    <w:rsid w:val="0027701F"/>
    <w:rsid w:val="00282128"/>
    <w:rsid w:val="002A5D4F"/>
    <w:rsid w:val="002B77B3"/>
    <w:rsid w:val="002C05E4"/>
    <w:rsid w:val="002E1AB6"/>
    <w:rsid w:val="002E3557"/>
    <w:rsid w:val="00353A44"/>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A21B3"/>
    <w:rsid w:val="004B1583"/>
    <w:rsid w:val="004B210E"/>
    <w:rsid w:val="004E33CC"/>
    <w:rsid w:val="004E6239"/>
    <w:rsid w:val="00522321"/>
    <w:rsid w:val="00524C68"/>
    <w:rsid w:val="005310ED"/>
    <w:rsid w:val="005334FD"/>
    <w:rsid w:val="00533745"/>
    <w:rsid w:val="0055123F"/>
    <w:rsid w:val="00563C4E"/>
    <w:rsid w:val="0057450D"/>
    <w:rsid w:val="00584EAD"/>
    <w:rsid w:val="005865F5"/>
    <w:rsid w:val="005A1925"/>
    <w:rsid w:val="005A281B"/>
    <w:rsid w:val="005B1FCC"/>
    <w:rsid w:val="005E1ABB"/>
    <w:rsid w:val="005E5705"/>
    <w:rsid w:val="005F3C60"/>
    <w:rsid w:val="00613563"/>
    <w:rsid w:val="00614D7E"/>
    <w:rsid w:val="0063340E"/>
    <w:rsid w:val="00647A4F"/>
    <w:rsid w:val="00673988"/>
    <w:rsid w:val="00677B21"/>
    <w:rsid w:val="00697DB1"/>
    <w:rsid w:val="006F3FC3"/>
    <w:rsid w:val="00704DFC"/>
    <w:rsid w:val="00722296"/>
    <w:rsid w:val="00733B90"/>
    <w:rsid w:val="0074617A"/>
    <w:rsid w:val="00781882"/>
    <w:rsid w:val="00787DD5"/>
    <w:rsid w:val="007908F4"/>
    <w:rsid w:val="007A0146"/>
    <w:rsid w:val="007A1916"/>
    <w:rsid w:val="007C5289"/>
    <w:rsid w:val="007C5C86"/>
    <w:rsid w:val="007D0BC7"/>
    <w:rsid w:val="007E23ED"/>
    <w:rsid w:val="007F034C"/>
    <w:rsid w:val="007F6B2F"/>
    <w:rsid w:val="00854099"/>
    <w:rsid w:val="00866F90"/>
    <w:rsid w:val="008A14C6"/>
    <w:rsid w:val="008C2BC0"/>
    <w:rsid w:val="008C3596"/>
    <w:rsid w:val="008C5FFE"/>
    <w:rsid w:val="009229D0"/>
    <w:rsid w:val="00932294"/>
    <w:rsid w:val="00953661"/>
    <w:rsid w:val="009870F4"/>
    <w:rsid w:val="009A4DD5"/>
    <w:rsid w:val="009B10BB"/>
    <w:rsid w:val="009E29CD"/>
    <w:rsid w:val="009E7CEF"/>
    <w:rsid w:val="00A10D03"/>
    <w:rsid w:val="00A112E7"/>
    <w:rsid w:val="00A207E9"/>
    <w:rsid w:val="00A241F4"/>
    <w:rsid w:val="00A24807"/>
    <w:rsid w:val="00A330C0"/>
    <w:rsid w:val="00A37572"/>
    <w:rsid w:val="00A400FC"/>
    <w:rsid w:val="00A561D4"/>
    <w:rsid w:val="00A601FE"/>
    <w:rsid w:val="00A60D90"/>
    <w:rsid w:val="00A669E1"/>
    <w:rsid w:val="00A77974"/>
    <w:rsid w:val="00A86E07"/>
    <w:rsid w:val="00A94015"/>
    <w:rsid w:val="00A95799"/>
    <w:rsid w:val="00AA6529"/>
    <w:rsid w:val="00B06C8C"/>
    <w:rsid w:val="00B45702"/>
    <w:rsid w:val="00B622F0"/>
    <w:rsid w:val="00B66B5F"/>
    <w:rsid w:val="00B90485"/>
    <w:rsid w:val="00B97E02"/>
    <w:rsid w:val="00BA3329"/>
    <w:rsid w:val="00BB15D3"/>
    <w:rsid w:val="00BC4F56"/>
    <w:rsid w:val="00BF6AC1"/>
    <w:rsid w:val="00C22FC0"/>
    <w:rsid w:val="00C275C9"/>
    <w:rsid w:val="00C4042A"/>
    <w:rsid w:val="00C66DA1"/>
    <w:rsid w:val="00C73FB9"/>
    <w:rsid w:val="00C97C18"/>
    <w:rsid w:val="00CD0A11"/>
    <w:rsid w:val="00CE7598"/>
    <w:rsid w:val="00D23C2E"/>
    <w:rsid w:val="00D37C08"/>
    <w:rsid w:val="00D430A8"/>
    <w:rsid w:val="00D52424"/>
    <w:rsid w:val="00D66283"/>
    <w:rsid w:val="00D70659"/>
    <w:rsid w:val="00D8754C"/>
    <w:rsid w:val="00D87652"/>
    <w:rsid w:val="00D95359"/>
    <w:rsid w:val="00DA7970"/>
    <w:rsid w:val="00DC7376"/>
    <w:rsid w:val="00DD406D"/>
    <w:rsid w:val="00DD51C3"/>
    <w:rsid w:val="00DF560B"/>
    <w:rsid w:val="00E1738C"/>
    <w:rsid w:val="00E30EBC"/>
    <w:rsid w:val="00E75308"/>
    <w:rsid w:val="00E7632B"/>
    <w:rsid w:val="00EA1A60"/>
    <w:rsid w:val="00EC73CA"/>
    <w:rsid w:val="00F01893"/>
    <w:rsid w:val="00F342FD"/>
    <w:rsid w:val="00F5748A"/>
    <w:rsid w:val="00F63846"/>
    <w:rsid w:val="00F82B5C"/>
    <w:rsid w:val="00F84F59"/>
    <w:rsid w:val="00FA2046"/>
    <w:rsid w:val="00FB2E09"/>
    <w:rsid w:val="00FB38C5"/>
    <w:rsid w:val="00FB7156"/>
    <w:rsid w:val="00FB7A63"/>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0D3BE03"/>
  <w15:docId w15:val="{A796A7EF-D6F4-4C2B-8322-BC244656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7F6B2F"/>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B2AF-7D1B-419E-B5E3-78B156C7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invests in RotaJET 225</dc:title>
  <dc:creator>Bausenwein, Linda (ZM)</dc:creator>
  <dc:description>Optimiert für Word 2016</dc:description>
  <cp:lastModifiedBy>Bausenwein, Linda (ZM)</cp:lastModifiedBy>
  <cp:revision>11</cp:revision>
  <dcterms:created xsi:type="dcterms:W3CDTF">2019-03-28T18:09:00Z</dcterms:created>
  <dcterms:modified xsi:type="dcterms:W3CDTF">2019-04-08T11:06:00Z</dcterms:modified>
</cp:coreProperties>
</file>