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927" w:rsidRDefault="00FA2170">
      <w:pPr>
        <w:pStyle w:val="Titel"/>
        <w:spacing w:before="0"/>
      </w:pPr>
      <w:r>
        <w:t>Press Release</w:t>
      </w:r>
    </w:p>
    <w:p w:rsidR="007A0927" w:rsidRDefault="00FA2170">
      <w:pPr>
        <w:pStyle w:val="berschrift1"/>
        <w:spacing w:after="240"/>
      </w:pPr>
      <w:r>
        <w:t xml:space="preserve">Successful market launch – Koenig &amp; Bauer continues its </w:t>
      </w:r>
      <w:proofErr w:type="spellStart"/>
      <w:r>
        <w:t>CorruCUT</w:t>
      </w:r>
      <w:proofErr w:type="spellEnd"/>
      <w:r>
        <w:t xml:space="preserve"> sales campaign</w:t>
      </w:r>
    </w:p>
    <w:p w:rsidR="007A0927" w:rsidRDefault="00FA2170">
      <w:pPr>
        <w:pStyle w:val="Untertitel"/>
        <w:spacing w:after="240"/>
      </w:pPr>
      <w:r>
        <w:t>Koenig &amp; Bauer strategy is paying off</w:t>
      </w:r>
    </w:p>
    <w:p w:rsidR="007A0927" w:rsidRDefault="007A0927">
      <w:pPr>
        <w:pBdr>
          <w:top w:val="nil"/>
          <w:left w:val="nil"/>
          <w:bottom w:val="nil"/>
          <w:right w:val="nil"/>
          <w:between w:val="nil"/>
        </w:pBdr>
        <w:spacing w:after="240"/>
        <w:rPr>
          <w:color w:val="000000"/>
        </w:rPr>
      </w:pPr>
    </w:p>
    <w:p w:rsidR="007A0927" w:rsidRDefault="00FA2170">
      <w:pPr>
        <w:pBdr>
          <w:top w:val="nil"/>
          <w:left w:val="nil"/>
          <w:bottom w:val="nil"/>
          <w:right w:val="nil"/>
          <w:between w:val="nil"/>
        </w:pBdr>
        <w:spacing w:after="240"/>
        <w:ind w:left="720" w:hanging="720"/>
        <w:rPr>
          <w:color w:val="000000"/>
        </w:rPr>
      </w:pPr>
      <w:r>
        <w:rPr>
          <w:color w:val="000000"/>
        </w:rPr>
        <w:t>•</w:t>
      </w:r>
      <w:r>
        <w:rPr>
          <w:color w:val="000000"/>
        </w:rPr>
        <w:tab/>
        <w:t>High degree of automation</w:t>
      </w:r>
    </w:p>
    <w:p w:rsidR="007A0927" w:rsidRDefault="00FA2170">
      <w:pPr>
        <w:pBdr>
          <w:top w:val="nil"/>
          <w:left w:val="nil"/>
          <w:bottom w:val="nil"/>
          <w:right w:val="nil"/>
          <w:between w:val="nil"/>
        </w:pBdr>
        <w:spacing w:after="240"/>
        <w:ind w:left="720" w:hanging="720"/>
        <w:rPr>
          <w:color w:val="000000"/>
        </w:rPr>
      </w:pPr>
      <w:r>
        <w:rPr>
          <w:color w:val="000000"/>
        </w:rPr>
        <w:t>•</w:t>
      </w:r>
      <w:r>
        <w:rPr>
          <w:color w:val="000000"/>
        </w:rPr>
        <w:tab/>
        <w:t>More new features for the machines</w:t>
      </w:r>
    </w:p>
    <w:p w:rsidR="007A0927" w:rsidRDefault="007A0927">
      <w:pPr>
        <w:pBdr>
          <w:top w:val="nil"/>
          <w:left w:val="nil"/>
          <w:bottom w:val="nil"/>
          <w:right w:val="nil"/>
          <w:between w:val="nil"/>
        </w:pBdr>
        <w:spacing w:after="240"/>
        <w:ind w:left="720" w:hanging="1440"/>
        <w:rPr>
          <w:color w:val="000000"/>
        </w:rPr>
      </w:pPr>
    </w:p>
    <w:p w:rsidR="007A0927" w:rsidRDefault="00FA2170">
      <w:pPr>
        <w:spacing w:after="240"/>
      </w:pPr>
      <w:r>
        <w:t>Würzburg, 27.07.2021</w:t>
      </w:r>
      <w:r>
        <w:br/>
        <w:t xml:space="preserve">Koenig &amp; Bauer has successfully </w:t>
      </w:r>
      <w:r>
        <w:t xml:space="preserve">marketed five machines of the </w:t>
      </w:r>
      <w:proofErr w:type="spellStart"/>
      <w:r>
        <w:t>CorruCUT</w:t>
      </w:r>
      <w:proofErr w:type="spellEnd"/>
      <w:r>
        <w:t xml:space="preserve"> series to high-profile users in the corrugated board sector. Following the successful completion of acceptance tests on the beta machines already installed in the market, several more companies are opting to invest in</w:t>
      </w:r>
      <w:r>
        <w:t xml:space="preserve"> the high-performance </w:t>
      </w:r>
      <w:proofErr w:type="spellStart"/>
      <w:r>
        <w:t>CorruCUT</w:t>
      </w:r>
      <w:proofErr w:type="spellEnd"/>
      <w:r>
        <w:t>.</w:t>
      </w:r>
    </w:p>
    <w:p w:rsidR="007A0927" w:rsidRDefault="00FA2170">
      <w:pPr>
        <w:spacing w:after="240"/>
      </w:pPr>
      <w:r>
        <w:t xml:space="preserve">Stefan Segger, sales director at Koenig &amp; Bauer Digital &amp; </w:t>
      </w:r>
      <w:proofErr w:type="spellStart"/>
      <w:r>
        <w:t>Webfed</w:t>
      </w:r>
      <w:proofErr w:type="spellEnd"/>
      <w:r>
        <w:t>: “We are confident that we are on the right path – and the lifting of the travel restrictions associated with the COVID-19 pandemic means that we can resume li</w:t>
      </w:r>
      <w:r>
        <w:t>ve presentations of the machines to our customers. The future investments by our customers are the reward for the very good work done over the past years.” The focus on growth markets such as conventional and digital packaging printing is inherent to Koeni</w:t>
      </w:r>
      <w:r>
        <w:t>g &amp; Bauer’s successful strategy. The new machines are scheduled to commence production next year.</w:t>
      </w:r>
    </w:p>
    <w:p w:rsidR="007A0927" w:rsidRDefault="00FA2170">
      <w:pPr>
        <w:spacing w:after="240"/>
      </w:pPr>
      <w:bookmarkStart w:id="0" w:name="_heading=h.gjdgxs" w:colFirst="0" w:colLast="0"/>
      <w:bookmarkEnd w:id="0"/>
      <w:r>
        <w:rPr>
          <w:b/>
        </w:rPr>
        <w:t>New features generate positive feedback</w:t>
      </w:r>
      <w:r>
        <w:br/>
        <w:t>Koenig &amp;</w:t>
      </w:r>
      <w:r>
        <w:t xml:space="preserve"> Bauer has continued further development of both the high board line rotary die-cutter </w:t>
      </w:r>
      <w:proofErr w:type="spellStart"/>
      <w:r>
        <w:t>CorruCUT</w:t>
      </w:r>
      <w:proofErr w:type="spellEnd"/>
      <w:r>
        <w:t xml:space="preserve"> and the </w:t>
      </w:r>
      <w:proofErr w:type="spellStart"/>
      <w:r>
        <w:t>flexo</w:t>
      </w:r>
      <w:proofErr w:type="spellEnd"/>
      <w:r>
        <w:t xml:space="preserve"> post-printing press </w:t>
      </w:r>
      <w:proofErr w:type="spellStart"/>
      <w:r>
        <w:t>CorruFLEX</w:t>
      </w:r>
      <w:proofErr w:type="spellEnd"/>
      <w:r>
        <w:t xml:space="preserve">, incorporating a broad spectrum of new technical features. The new highlights added to the die-cutter, for example, </w:t>
      </w:r>
      <w:r>
        <w:t>have generated a great deal of positive feedback from the corrugated board industry. “Our philosophy is, firstly, to understand the precise needs of our customers, and then to scrutinise every action we take in order to determine what we can do even better</w:t>
      </w:r>
      <w:r>
        <w:t>,” says Christoph Müller, member of the management board of Koenig &amp; Bauer. The combination of high print quality, absolute precision and high production outputs represents a real leap forward in printing technologies for the packaging sector. Other unique</w:t>
      </w:r>
      <w:r>
        <w:t xml:space="preserve"> features of the </w:t>
      </w:r>
      <w:proofErr w:type="spellStart"/>
      <w:r>
        <w:t>CorruCUT</w:t>
      </w:r>
      <w:proofErr w:type="spellEnd"/>
      <w:r>
        <w:t xml:space="preserve"> include a vacuum-belt feeder without feed rollers, a novel </w:t>
      </w:r>
      <w:proofErr w:type="spellStart"/>
      <w:r>
        <w:t>anilox</w:t>
      </w:r>
      <w:proofErr w:type="spellEnd"/>
      <w:r>
        <w:t xml:space="preserve"> roller changing system and the top vacuum stacker. </w:t>
      </w:r>
      <w:r>
        <w:br/>
      </w:r>
    </w:p>
    <w:p w:rsidR="007A0927" w:rsidRDefault="007A0927">
      <w:pPr>
        <w:spacing w:after="240"/>
      </w:pPr>
    </w:p>
    <w:p w:rsidR="007A0927" w:rsidRDefault="007A0927">
      <w:pPr>
        <w:spacing w:after="240"/>
      </w:pPr>
    </w:p>
    <w:p w:rsidR="007A0927" w:rsidRDefault="00FA2170">
      <w:pPr>
        <w:pStyle w:val="berschrift4"/>
      </w:pPr>
      <w:r>
        <w:lastRenderedPageBreak/>
        <w:t>Photo 1:</w:t>
      </w:r>
      <w:r w:rsidR="007465B2">
        <w:br/>
      </w:r>
      <w:r>
        <w:rPr>
          <w:b w:val="0"/>
        </w:rPr>
        <w:t xml:space="preserve">Successful market launch – Koenig &amp; Bauer continues its </w:t>
      </w:r>
      <w:proofErr w:type="spellStart"/>
      <w:r>
        <w:rPr>
          <w:b w:val="0"/>
        </w:rPr>
        <w:t>CorruCUT</w:t>
      </w:r>
      <w:proofErr w:type="spellEnd"/>
      <w:r>
        <w:rPr>
          <w:b w:val="0"/>
        </w:rPr>
        <w:t xml:space="preserve"> sales campaign</w:t>
      </w:r>
      <w:r w:rsidR="007465B2">
        <w:rPr>
          <w:b w:val="0"/>
        </w:rPr>
        <w:br/>
      </w:r>
      <w:bookmarkStart w:id="1" w:name="_GoBack"/>
      <w:bookmarkEnd w:id="1"/>
    </w:p>
    <w:p w:rsidR="007A0927" w:rsidRDefault="007A0927">
      <w:pPr>
        <w:spacing w:after="240"/>
      </w:pPr>
    </w:p>
    <w:p w:rsidR="007A0927" w:rsidRPr="007465B2" w:rsidRDefault="00FA2170">
      <w:pPr>
        <w:spacing w:after="240"/>
        <w:rPr>
          <w:lang w:val="de-DE"/>
        </w:rPr>
      </w:pPr>
      <w:r w:rsidRPr="007465B2">
        <w:rPr>
          <w:b/>
          <w:lang w:val="de-DE"/>
        </w:rPr>
        <w:t xml:space="preserve">Press </w:t>
      </w:r>
      <w:proofErr w:type="spellStart"/>
      <w:r w:rsidRPr="007465B2">
        <w:rPr>
          <w:b/>
          <w:lang w:val="de-DE"/>
        </w:rPr>
        <w:t>contact</w:t>
      </w:r>
      <w:proofErr w:type="spellEnd"/>
      <w:r w:rsidRPr="007465B2">
        <w:rPr>
          <w:lang w:val="de-DE"/>
        </w:rPr>
        <w:br/>
        <w:t xml:space="preserve">Koenig &amp; Bauer Digital &amp; </w:t>
      </w:r>
      <w:proofErr w:type="spellStart"/>
      <w:r w:rsidRPr="007465B2">
        <w:rPr>
          <w:lang w:val="de-DE"/>
        </w:rPr>
        <w:t>Webfed</w:t>
      </w:r>
      <w:proofErr w:type="spellEnd"/>
      <w:r w:rsidRPr="007465B2">
        <w:rPr>
          <w:lang w:val="de-DE"/>
        </w:rPr>
        <w:t xml:space="preserve"> AG &amp; Co. KG</w:t>
      </w:r>
      <w:r w:rsidRPr="007465B2">
        <w:rPr>
          <w:lang w:val="de-DE"/>
        </w:rPr>
        <w:br/>
        <w:t>Henning Düber</w:t>
      </w:r>
      <w:r w:rsidRPr="007465B2">
        <w:rPr>
          <w:lang w:val="de-DE"/>
        </w:rPr>
        <w:br/>
        <w:t>T +49 931 909-4039</w:t>
      </w:r>
      <w:r w:rsidRPr="007465B2">
        <w:rPr>
          <w:lang w:val="de-DE"/>
        </w:rPr>
        <w:br/>
        <w:t xml:space="preserve">M </w:t>
      </w:r>
      <w:hyperlink r:id="rId8">
        <w:r w:rsidRPr="007465B2">
          <w:rPr>
            <w:color w:val="F02D32"/>
            <w:lang w:val="de-DE"/>
          </w:rPr>
          <w:t>henning.dueber@koenig-bauer.com</w:t>
        </w:r>
      </w:hyperlink>
    </w:p>
    <w:p w:rsidR="007A0927" w:rsidRPr="007465B2" w:rsidRDefault="007A0927">
      <w:pPr>
        <w:pStyle w:val="berschrift4"/>
        <w:rPr>
          <w:lang w:val="de-DE"/>
        </w:rPr>
      </w:pPr>
    </w:p>
    <w:p w:rsidR="007A0927" w:rsidRPr="007465B2" w:rsidRDefault="00FA2170">
      <w:pPr>
        <w:pStyle w:val="berschrift4"/>
        <w:rPr>
          <w:lang w:val="de-DE"/>
        </w:rPr>
      </w:pPr>
      <w:proofErr w:type="spellStart"/>
      <w:r w:rsidRPr="007465B2">
        <w:rPr>
          <w:lang w:val="de-DE"/>
        </w:rPr>
        <w:t>About</w:t>
      </w:r>
      <w:proofErr w:type="spellEnd"/>
      <w:r w:rsidRPr="007465B2">
        <w:rPr>
          <w:lang w:val="de-DE"/>
        </w:rPr>
        <w:t xml:space="preserve"> Koenig &amp; Bauer</w:t>
      </w:r>
    </w:p>
    <w:p w:rsidR="007A0927" w:rsidRDefault="00FA2170">
      <w:pPr>
        <w:spacing w:after="240"/>
      </w:pPr>
      <w:r>
        <w:t>Koenig &amp; Bauer is the oldest printing press manufacturer in the world with the broadest product range in the</w:t>
      </w:r>
      <w:r>
        <w:t xml:space="preserve"> industry. For more than 200 years, the company has been supporting printers with innovative technology, tailor-made processes and a wide array of services. The portfolio ranges from banknotes, board, film, metal and glass packaging, and includes book, dis</w:t>
      </w:r>
      <w:r>
        <w:t xml:space="preserve">play, coding, decor, magazine, advertising and newspaper printing. </w:t>
      </w:r>
      <w:proofErr w:type="spellStart"/>
      <w:r>
        <w:t>Sheetfed</w:t>
      </w:r>
      <w:proofErr w:type="spellEnd"/>
      <w:r>
        <w:t xml:space="preserve"> and </w:t>
      </w:r>
      <w:proofErr w:type="spellStart"/>
      <w:r>
        <w:t>webfed</w:t>
      </w:r>
      <w:proofErr w:type="spellEnd"/>
      <w:r>
        <w:t xml:space="preserve"> offset and </w:t>
      </w:r>
      <w:proofErr w:type="spellStart"/>
      <w:r>
        <w:t>flexo</w:t>
      </w:r>
      <w:proofErr w:type="spellEnd"/>
      <w:r>
        <w:t xml:space="preserve"> printing, waterless offset, intaglio, simultaneous perfecting and screen printing or digital inkjet – Koenig &amp; Bauer is at home in virtually all printin</w:t>
      </w:r>
      <w:r>
        <w:t>g processes and is the market leader in many of them. In the financial year 2020, the approximately 5,593 highly qualified employees worldwide generated annual sales of €1.029 billion.</w:t>
      </w:r>
    </w:p>
    <w:p w:rsidR="007A0927" w:rsidRDefault="00FA2170">
      <w:pPr>
        <w:spacing w:after="240"/>
      </w:pPr>
      <w:r>
        <w:t xml:space="preserve">Further information can be found at </w:t>
      </w:r>
      <w:hyperlink r:id="rId9">
        <w:r>
          <w:rPr>
            <w:color w:val="F02D32"/>
          </w:rPr>
          <w:t>www.</w:t>
        </w:r>
        <w:r>
          <w:rPr>
            <w:color w:val="F02D32"/>
          </w:rPr>
          <w:t>koenig-bauer.com</w:t>
        </w:r>
      </w:hyperlink>
    </w:p>
    <w:sectPr w:rsidR="007A0927">
      <w:headerReference w:type="even" r:id="rId10"/>
      <w:headerReference w:type="default" r:id="rId11"/>
      <w:footerReference w:type="even" r:id="rId12"/>
      <w:footerReference w:type="default" r:id="rId13"/>
      <w:headerReference w:type="first" r:id="rId14"/>
      <w:footerReference w:type="first" r:id="rId15"/>
      <w:pgSz w:w="11906" w:h="16838"/>
      <w:pgMar w:top="2381" w:right="1418" w:bottom="1361" w:left="1418" w:header="2041" w:footer="45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170" w:rsidRDefault="00FA2170">
      <w:pPr>
        <w:spacing w:after="240" w:line="240" w:lineRule="auto"/>
      </w:pPr>
      <w:r>
        <w:separator/>
      </w:r>
    </w:p>
  </w:endnote>
  <w:endnote w:type="continuationSeparator" w:id="0">
    <w:p w:rsidR="00FA2170" w:rsidRDefault="00FA2170">
      <w:pPr>
        <w:spacing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927" w:rsidRDefault="007A0927">
    <w:pPr>
      <w:pBdr>
        <w:top w:val="nil"/>
        <w:left w:val="nil"/>
        <w:bottom w:val="nil"/>
        <w:right w:val="nil"/>
        <w:between w:val="nil"/>
      </w:pBdr>
      <w:tabs>
        <w:tab w:val="center" w:pos="4536"/>
        <w:tab w:val="right" w:pos="9072"/>
      </w:tabs>
      <w:spacing w:after="240"/>
      <w:jc w:val="right"/>
      <w:rPr>
        <w:color w:val="000000"/>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927" w:rsidRDefault="00FA2170">
    <w:pPr>
      <w:pBdr>
        <w:top w:val="nil"/>
        <w:left w:val="nil"/>
        <w:bottom w:val="nil"/>
        <w:right w:val="nil"/>
        <w:between w:val="nil"/>
      </w:pBdr>
      <w:tabs>
        <w:tab w:val="center" w:pos="4536"/>
        <w:tab w:val="right" w:pos="9072"/>
      </w:tabs>
      <w:spacing w:after="240"/>
      <w:jc w:val="right"/>
      <w:rPr>
        <w:color w:val="000000"/>
        <w:sz w:val="14"/>
        <w:szCs w:val="14"/>
      </w:rPr>
    </w:pPr>
    <w:r>
      <w:rPr>
        <w:sz w:val="14"/>
        <w:szCs w:val="14"/>
      </w:rPr>
      <w:t xml:space="preserve">Successful market launch – Koenig &amp; Bauer continues its </w:t>
    </w:r>
    <w:proofErr w:type="spellStart"/>
    <w:r>
      <w:rPr>
        <w:sz w:val="14"/>
        <w:szCs w:val="14"/>
      </w:rPr>
      <w:t>CorruCUT</w:t>
    </w:r>
    <w:proofErr w:type="spellEnd"/>
    <w:r>
      <w:rPr>
        <w:sz w:val="14"/>
        <w:szCs w:val="14"/>
      </w:rPr>
      <w:t xml:space="preserve"> sales campaign </w:t>
    </w:r>
    <w:r>
      <w:rPr>
        <w:color w:val="000000"/>
        <w:sz w:val="14"/>
        <w:szCs w:val="14"/>
      </w:rPr>
      <w:t xml:space="preserve">| </w:t>
    </w:r>
    <w:r>
      <w:rPr>
        <w:color w:val="000000"/>
        <w:sz w:val="14"/>
        <w:szCs w:val="14"/>
      </w:rPr>
      <w:fldChar w:fldCharType="begin"/>
    </w:r>
    <w:r>
      <w:rPr>
        <w:color w:val="000000"/>
        <w:sz w:val="14"/>
        <w:szCs w:val="14"/>
      </w:rPr>
      <w:instrText>PAGE</w:instrText>
    </w:r>
    <w:r w:rsidR="007465B2">
      <w:rPr>
        <w:color w:val="000000"/>
        <w:sz w:val="14"/>
        <w:szCs w:val="14"/>
      </w:rPr>
      <w:fldChar w:fldCharType="separate"/>
    </w:r>
    <w:r w:rsidR="007465B2">
      <w:rPr>
        <w:noProof/>
        <w:color w:val="000000"/>
        <w:sz w:val="14"/>
        <w:szCs w:val="14"/>
      </w:rPr>
      <w:t>1</w:t>
    </w:r>
    <w:r>
      <w:rPr>
        <w:color w:val="000000"/>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927" w:rsidRDefault="00FA2170">
    <w:pPr>
      <w:pBdr>
        <w:top w:val="nil"/>
        <w:left w:val="nil"/>
        <w:bottom w:val="nil"/>
        <w:right w:val="nil"/>
        <w:between w:val="nil"/>
      </w:pBdr>
      <w:tabs>
        <w:tab w:val="center" w:pos="4536"/>
        <w:tab w:val="right" w:pos="9072"/>
      </w:tabs>
      <w:spacing w:after="240"/>
      <w:jc w:val="right"/>
      <w:rPr>
        <w:color w:val="000000"/>
        <w:sz w:val="14"/>
        <w:szCs w:val="14"/>
      </w:rPr>
    </w:pPr>
    <w:proofErr w:type="spellStart"/>
    <w:r>
      <w:rPr>
        <w:color w:val="000000"/>
        <w:sz w:val="14"/>
        <w:szCs w:val="14"/>
      </w:rPr>
      <w:t>Titel</w:t>
    </w:r>
    <w:proofErr w:type="spellEnd"/>
    <w:r>
      <w:rPr>
        <w:color w:val="000000"/>
        <w:sz w:val="14"/>
        <w:szCs w:val="14"/>
      </w:rPr>
      <w:t xml:space="preserve"> | </w:t>
    </w:r>
    <w:r>
      <w:rPr>
        <w:color w:val="000000"/>
        <w:sz w:val="14"/>
        <w:szCs w:val="14"/>
      </w:rPr>
      <w:fldChar w:fldCharType="begin"/>
    </w:r>
    <w:r>
      <w:rPr>
        <w:color w:val="000000"/>
        <w:sz w:val="14"/>
        <w:szCs w:val="14"/>
      </w:rPr>
      <w:instrText>PAGE</w:instrText>
    </w:r>
    <w:r>
      <w:rPr>
        <w:color w:val="000000"/>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170" w:rsidRDefault="00FA2170">
      <w:pPr>
        <w:spacing w:after="240" w:line="240" w:lineRule="auto"/>
      </w:pPr>
      <w:r>
        <w:separator/>
      </w:r>
    </w:p>
  </w:footnote>
  <w:footnote w:type="continuationSeparator" w:id="0">
    <w:p w:rsidR="00FA2170" w:rsidRDefault="00FA2170">
      <w:pPr>
        <w:spacing w:after="24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927" w:rsidRDefault="007A0927">
    <w:pPr>
      <w:pBdr>
        <w:top w:val="nil"/>
        <w:left w:val="nil"/>
        <w:bottom w:val="nil"/>
        <w:right w:val="nil"/>
        <w:between w:val="nil"/>
      </w:pBdr>
      <w:tabs>
        <w:tab w:val="center" w:pos="4536"/>
        <w:tab w:val="right" w:pos="9072"/>
      </w:tabs>
      <w:spacing w:after="240" w:line="240" w:lineRule="auto"/>
      <w:rPr>
        <w:color w:val="000000"/>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927" w:rsidRDefault="00FA2170">
    <w:pPr>
      <w:pBdr>
        <w:top w:val="nil"/>
        <w:left w:val="nil"/>
        <w:bottom w:val="nil"/>
        <w:right w:val="nil"/>
        <w:between w:val="nil"/>
      </w:pBdr>
      <w:tabs>
        <w:tab w:val="center" w:pos="4536"/>
        <w:tab w:val="right" w:pos="9072"/>
      </w:tabs>
      <w:spacing w:after="240" w:line="240" w:lineRule="auto"/>
      <w:rPr>
        <w:color w:val="000000"/>
        <w:sz w:val="15"/>
        <w:szCs w:val="15"/>
      </w:rPr>
    </w:pPr>
    <w:r>
      <w:rPr>
        <w:noProof/>
        <w:color w:val="000000"/>
        <w:sz w:val="15"/>
        <w:szCs w:val="15"/>
        <w:lang w:val="de-DE"/>
      </w:rPr>
      <w:drawing>
        <wp:anchor distT="0" distB="0" distL="114300" distR="114300" simplePos="0" relativeHeight="251658240" behindDoc="0" locked="0" layoutInCell="1" hidden="0" allowOverlap="1">
          <wp:simplePos x="0" y="0"/>
          <wp:positionH relativeFrom="page">
            <wp:align>center</wp:align>
          </wp:positionH>
          <wp:positionV relativeFrom="page">
            <wp:posOffset>648335</wp:posOffset>
          </wp:positionV>
          <wp:extent cx="2523600" cy="2160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23600" cy="21600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927" w:rsidRDefault="00FA2170">
    <w:pPr>
      <w:pBdr>
        <w:top w:val="nil"/>
        <w:left w:val="nil"/>
        <w:bottom w:val="nil"/>
        <w:right w:val="nil"/>
        <w:between w:val="nil"/>
      </w:pBdr>
      <w:tabs>
        <w:tab w:val="center" w:pos="4536"/>
        <w:tab w:val="right" w:pos="9072"/>
      </w:tabs>
      <w:spacing w:after="240" w:line="240" w:lineRule="auto"/>
      <w:rPr>
        <w:color w:val="000000"/>
        <w:sz w:val="15"/>
        <w:szCs w:val="15"/>
      </w:rPr>
    </w:pPr>
    <w:r>
      <w:rPr>
        <w:noProof/>
        <w:color w:val="000000"/>
        <w:sz w:val="15"/>
        <w:szCs w:val="15"/>
        <w:lang w:val="de-DE"/>
      </w:rPr>
      <w:drawing>
        <wp:anchor distT="0" distB="0" distL="114300" distR="114300" simplePos="0" relativeHeight="251659264" behindDoc="0" locked="0" layoutInCell="1" hidden="0" allowOverlap="1">
          <wp:simplePos x="0" y="0"/>
          <wp:positionH relativeFrom="page">
            <wp:align>center</wp:align>
          </wp:positionH>
          <wp:positionV relativeFrom="page">
            <wp:posOffset>648531</wp:posOffset>
          </wp:positionV>
          <wp:extent cx="2524721" cy="216000"/>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24721" cy="216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2E7EEE"/>
    <w:multiLevelType w:val="multilevel"/>
    <w:tmpl w:val="6AF4AADA"/>
    <w:lvl w:ilvl="0">
      <w:start w:val="1"/>
      <w:numFmt w:val="decimal"/>
      <w:pStyle w:val="Nummerierung"/>
      <w:lvlText w:val="%1."/>
      <w:lvlJc w:val="left"/>
      <w:pPr>
        <w:tabs>
          <w:tab w:val="num" w:pos="720"/>
        </w:tabs>
        <w:ind w:left="720" w:hanging="720"/>
      </w:pPr>
    </w:lvl>
    <w:lvl w:ilvl="1">
      <w:start w:val="1"/>
      <w:numFmt w:val="decimal"/>
      <w:pStyle w:val="Nummerierungberschrift2"/>
      <w:lvlText w:val="%2."/>
      <w:lvlJc w:val="left"/>
      <w:pPr>
        <w:tabs>
          <w:tab w:val="num" w:pos="1440"/>
        </w:tabs>
        <w:ind w:left="1440" w:hanging="720"/>
      </w:pPr>
    </w:lvl>
    <w:lvl w:ilvl="2">
      <w:start w:val="1"/>
      <w:numFmt w:val="decimal"/>
      <w:pStyle w:val="Nummerierungberschrift3"/>
      <w:lvlText w:val="%3."/>
      <w:lvlJc w:val="left"/>
      <w:pPr>
        <w:tabs>
          <w:tab w:val="num" w:pos="2160"/>
        </w:tabs>
        <w:ind w:left="2160" w:hanging="720"/>
      </w:pPr>
    </w:lvl>
    <w:lvl w:ilvl="3">
      <w:start w:val="1"/>
      <w:numFmt w:val="decimal"/>
      <w:pStyle w:val="Nummerierungberschrift4"/>
      <w:lvlText w:val="%4."/>
      <w:lvlJc w:val="left"/>
      <w:pPr>
        <w:tabs>
          <w:tab w:val="num" w:pos="2880"/>
        </w:tabs>
        <w:ind w:left="2880" w:hanging="720"/>
      </w:pPr>
    </w:lvl>
    <w:lvl w:ilvl="4">
      <w:start w:val="1"/>
      <w:numFmt w:val="decimal"/>
      <w:pStyle w:val="Nummerierungberschrift5"/>
      <w:lvlText w:val="%5."/>
      <w:lvlJc w:val="left"/>
      <w:pPr>
        <w:tabs>
          <w:tab w:val="num" w:pos="3600"/>
        </w:tabs>
        <w:ind w:left="3600" w:hanging="720"/>
      </w:pPr>
    </w:lvl>
    <w:lvl w:ilvl="5">
      <w:start w:val="1"/>
      <w:numFmt w:val="decimal"/>
      <w:pStyle w:val="Nummerierungberschrift6"/>
      <w:lvlText w:val="%6."/>
      <w:lvlJc w:val="left"/>
      <w:pPr>
        <w:tabs>
          <w:tab w:val="num" w:pos="4320"/>
        </w:tabs>
        <w:ind w:left="4320" w:hanging="720"/>
      </w:pPr>
    </w:lvl>
    <w:lvl w:ilvl="6">
      <w:start w:val="1"/>
      <w:numFmt w:val="decimal"/>
      <w:pStyle w:val="Nummerierungberschrift7"/>
      <w:lvlText w:val="%7."/>
      <w:lvlJc w:val="left"/>
      <w:pPr>
        <w:tabs>
          <w:tab w:val="num" w:pos="5040"/>
        </w:tabs>
        <w:ind w:left="5040" w:hanging="720"/>
      </w:pPr>
    </w:lvl>
    <w:lvl w:ilvl="7">
      <w:start w:val="1"/>
      <w:numFmt w:val="decimal"/>
      <w:pStyle w:val="Nummerierungberschrift8"/>
      <w:lvlText w:val="%8."/>
      <w:lvlJc w:val="left"/>
      <w:pPr>
        <w:tabs>
          <w:tab w:val="num" w:pos="5760"/>
        </w:tabs>
        <w:ind w:left="5760" w:hanging="720"/>
      </w:pPr>
    </w:lvl>
    <w:lvl w:ilvl="8">
      <w:start w:val="1"/>
      <w:numFmt w:val="decimal"/>
      <w:pStyle w:val="Nummerierungberschrift9"/>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927"/>
    <w:rsid w:val="007465B2"/>
    <w:rsid w:val="007A0927"/>
    <w:rsid w:val="00FA21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B65F5E-DE63-462B-8F30-D0D2F109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GB" w:eastAsia="de-DE"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1583"/>
    <w:pPr>
      <w:spacing w:afterLines="100" w:after="100"/>
    </w:pPr>
  </w:style>
  <w:style w:type="paragraph" w:styleId="berschrift1">
    <w:name w:val="heading 1"/>
    <w:basedOn w:val="Standard"/>
    <w:next w:val="Standard"/>
    <w:link w:val="berschrift1Zchn"/>
    <w:qFormat/>
    <w:rsid w:val="00265400"/>
    <w:pPr>
      <w:keepNext/>
      <w:keepLines/>
      <w:spacing w:before="480" w:line="240" w:lineRule="auto"/>
      <w:outlineLvl w:val="0"/>
    </w:pPr>
    <w:rPr>
      <w:rFonts w:asciiTheme="majorHAnsi" w:eastAsiaTheme="majorEastAsia" w:hAnsiTheme="majorHAnsi" w:cstheme="majorBidi"/>
      <w:b/>
      <w:bCs/>
      <w:color w:val="002355" w:themeColor="text2"/>
      <w:sz w:val="40"/>
      <w:szCs w:val="40"/>
    </w:rPr>
  </w:style>
  <w:style w:type="paragraph" w:styleId="berschrift2">
    <w:name w:val="heading 2"/>
    <w:basedOn w:val="Standard"/>
    <w:next w:val="Standard"/>
    <w:link w:val="berschrift2Zchn"/>
    <w:qFormat/>
    <w:rsid w:val="004B1583"/>
    <w:pPr>
      <w:keepNext/>
      <w:keepLines/>
      <w:spacing w:afterLines="0" w:after="0"/>
      <w:outlineLvl w:val="1"/>
    </w:pPr>
    <w:rPr>
      <w:rFonts w:asciiTheme="majorHAnsi" w:eastAsiaTheme="majorEastAsia" w:hAnsiTheme="majorHAnsi" w:cstheme="majorBidi"/>
      <w:b/>
      <w:bCs/>
      <w:color w:val="002355" w:themeColor="text2"/>
      <w:sz w:val="28"/>
    </w:rPr>
  </w:style>
  <w:style w:type="paragraph" w:styleId="berschrift3">
    <w:name w:val="heading 3"/>
    <w:basedOn w:val="Standard"/>
    <w:next w:val="Standard"/>
    <w:link w:val="berschrift3Zchn"/>
    <w:qFormat/>
    <w:rsid w:val="004B1583"/>
    <w:pPr>
      <w:keepNext/>
      <w:keepLines/>
      <w:spacing w:afterLines="0" w:after="0"/>
      <w:outlineLvl w:val="2"/>
    </w:pPr>
    <w:rPr>
      <w:rFonts w:asciiTheme="majorHAnsi" w:eastAsiaTheme="majorEastAsia" w:hAnsiTheme="majorHAnsi" w:cstheme="majorBidi"/>
      <w:b/>
      <w:color w:val="002355" w:themeColor="text2"/>
    </w:rPr>
  </w:style>
  <w:style w:type="paragraph" w:styleId="berschrift4">
    <w:name w:val="heading 4"/>
    <w:basedOn w:val="Standard"/>
    <w:next w:val="Standard"/>
    <w:link w:val="berschrift4Zchn"/>
    <w:qFormat/>
    <w:rsid w:val="004B1583"/>
    <w:pPr>
      <w:keepNext/>
      <w:keepLines/>
      <w:spacing w:afterLines="0" w:after="0"/>
      <w:outlineLvl w:val="3"/>
    </w:pPr>
    <w:rPr>
      <w:rFonts w:asciiTheme="majorHAnsi" w:eastAsiaTheme="majorEastAsia" w:hAnsiTheme="majorHAnsi" w:cstheme="majorBidi"/>
      <w:b/>
      <w:iCs/>
      <w:color w:val="000000" w:themeColor="text1"/>
    </w:rPr>
  </w:style>
  <w:style w:type="paragraph" w:styleId="berschrift5">
    <w:name w:val="heading 5"/>
    <w:basedOn w:val="Standard"/>
    <w:next w:val="Standard"/>
    <w:link w:val="berschrift5Zchn"/>
    <w:semiHidden/>
    <w:qFormat/>
    <w:rsid w:val="004B1583"/>
    <w:pPr>
      <w:keepNext/>
      <w:keepLines/>
      <w:spacing w:afterLines="0" w:after="0"/>
      <w:outlineLvl w:val="4"/>
    </w:pPr>
    <w:rPr>
      <w:rFonts w:asciiTheme="majorHAnsi" w:eastAsiaTheme="majorEastAsia" w:hAnsiTheme="majorHAnsi" w:cstheme="majorBidi"/>
      <w:b/>
      <w:color w:val="000000" w:themeColor="text1"/>
    </w:rPr>
  </w:style>
  <w:style w:type="paragraph" w:styleId="berschrift6">
    <w:name w:val="heading 6"/>
    <w:basedOn w:val="Standard"/>
    <w:next w:val="Standard"/>
    <w:link w:val="berschrift6Zchn"/>
    <w:semiHidden/>
    <w:qFormat/>
    <w:rsid w:val="004B1583"/>
    <w:pPr>
      <w:keepNext/>
      <w:keepLines/>
      <w:spacing w:afterLines="0" w:after="0"/>
      <w:outlineLvl w:val="5"/>
    </w:pPr>
    <w:rPr>
      <w:rFonts w:asciiTheme="majorHAnsi" w:eastAsiaTheme="majorEastAsia" w:hAnsiTheme="majorHAnsi" w:cstheme="majorBidi"/>
      <w:b/>
      <w:color w:val="00112A" w:themeColor="accent1" w:themeShade="7F"/>
    </w:rPr>
  </w:style>
  <w:style w:type="paragraph" w:styleId="berschrift7">
    <w:name w:val="heading 7"/>
    <w:basedOn w:val="Standard"/>
    <w:next w:val="Standard"/>
    <w:link w:val="berschrift7Zchn"/>
    <w:semiHidden/>
    <w:qFormat/>
    <w:rsid w:val="004B1583"/>
    <w:pPr>
      <w:keepNext/>
      <w:keepLines/>
      <w:spacing w:afterLines="0" w:after="0"/>
      <w:outlineLvl w:val="6"/>
    </w:pPr>
    <w:rPr>
      <w:rFonts w:asciiTheme="majorHAnsi" w:eastAsiaTheme="majorEastAsia" w:hAnsiTheme="majorHAnsi" w:cstheme="majorBidi"/>
      <w:b/>
      <w:iCs/>
      <w:color w:val="00112A" w:themeColor="accent1" w:themeShade="7F"/>
    </w:rPr>
  </w:style>
  <w:style w:type="paragraph" w:styleId="berschrift8">
    <w:name w:val="heading 8"/>
    <w:basedOn w:val="Standard"/>
    <w:next w:val="Standard"/>
    <w:link w:val="berschrift8Zchn"/>
    <w:semiHidden/>
    <w:qFormat/>
    <w:rsid w:val="004B1583"/>
    <w:pPr>
      <w:keepNext/>
      <w:keepLines/>
      <w:spacing w:afterLines="0" w:after="0"/>
      <w:outlineLvl w:val="7"/>
    </w:pPr>
    <w:rPr>
      <w:rFonts w:asciiTheme="majorHAnsi" w:eastAsiaTheme="majorEastAsia" w:hAnsiTheme="majorHAnsi" w:cstheme="majorBidi"/>
      <w:b/>
      <w:color w:val="272727" w:themeColor="text1" w:themeTint="D8"/>
      <w:szCs w:val="21"/>
    </w:rPr>
  </w:style>
  <w:style w:type="paragraph" w:styleId="berschrift9">
    <w:name w:val="heading 9"/>
    <w:basedOn w:val="Standard"/>
    <w:next w:val="Standard"/>
    <w:link w:val="berschrift9Zchn"/>
    <w:semiHidden/>
    <w:qFormat/>
    <w:rsid w:val="004B1583"/>
    <w:pPr>
      <w:keepNext/>
      <w:keepLines/>
      <w:spacing w:afterLines="0" w:after="0"/>
      <w:outlineLvl w:val="8"/>
    </w:pPr>
    <w:rPr>
      <w:rFonts w:asciiTheme="majorHAnsi" w:eastAsiaTheme="majorEastAsia" w:hAnsiTheme="majorHAnsi" w:cstheme="majorBidi"/>
      <w:b/>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qFormat/>
    <w:rsid w:val="00E75308"/>
    <w:pPr>
      <w:spacing w:before="840" w:afterLines="250" w:after="600" w:line="240" w:lineRule="auto"/>
      <w:ind w:left="851" w:hanging="851"/>
      <w:contextualSpacing/>
    </w:pPr>
    <w:rPr>
      <w:rFonts w:asciiTheme="majorHAnsi" w:eastAsiaTheme="majorEastAsia" w:hAnsiTheme="majorHAnsi" w:cstheme="majorBidi"/>
      <w:b/>
      <w:color w:val="002355" w:themeColor="text2"/>
      <w:spacing w:val="-10"/>
      <w:kern w:val="28"/>
      <w:sz w:val="60"/>
      <w:szCs w:val="60"/>
    </w:rPr>
  </w:style>
  <w:style w:type="table" w:customStyle="1" w:styleId="TableNormal0">
    <w:name w:val="Table Normal"/>
    <w:tblPr>
      <w:tblCellMar>
        <w:top w:w="0" w:type="dxa"/>
        <w:left w:w="0" w:type="dxa"/>
        <w:bottom w:w="0" w:type="dxa"/>
        <w:right w:w="0" w:type="dxa"/>
      </w:tblCellMar>
    </w:tblPr>
  </w:style>
  <w:style w:type="character" w:customStyle="1" w:styleId="berschrift1Zchn">
    <w:name w:val="Überschrift 1 Zchn"/>
    <w:basedOn w:val="Absatz-Standardschriftart"/>
    <w:link w:val="berschrift1"/>
    <w:rsid w:val="00265400"/>
    <w:rPr>
      <w:rFonts w:asciiTheme="majorHAnsi" w:eastAsiaTheme="majorEastAsia" w:hAnsiTheme="majorHAnsi" w:cstheme="majorBidi"/>
      <w:b/>
      <w:bCs/>
      <w:color w:val="002355" w:themeColor="text2"/>
      <w:sz w:val="40"/>
      <w:szCs w:val="40"/>
    </w:rPr>
  </w:style>
  <w:style w:type="paragraph" w:customStyle="1" w:styleId="Bullet">
    <w:name w:val="Bullet"/>
    <w:basedOn w:val="Standard"/>
    <w:semiHidden/>
    <w:qFormat/>
    <w:rsid w:val="008C5FFE"/>
    <w:pPr>
      <w:contextualSpacing/>
    </w:pPr>
  </w:style>
  <w:style w:type="paragraph" w:customStyle="1" w:styleId="Nummerierung">
    <w:name w:val="Nummerierung"/>
    <w:basedOn w:val="Standard"/>
    <w:qFormat/>
    <w:rsid w:val="00E75308"/>
    <w:pPr>
      <w:numPr>
        <w:numId w:val="1"/>
      </w:numPr>
      <w:contextualSpacing/>
    </w:pPr>
  </w:style>
  <w:style w:type="character" w:customStyle="1" w:styleId="berschrift2Zchn">
    <w:name w:val="Überschrift 2 Zchn"/>
    <w:basedOn w:val="Absatz-Standardschriftart"/>
    <w:link w:val="berschrift2"/>
    <w:rsid w:val="004B1583"/>
    <w:rPr>
      <w:rFonts w:asciiTheme="majorHAnsi" w:eastAsiaTheme="majorEastAsia" w:hAnsiTheme="majorHAnsi" w:cstheme="majorBidi"/>
      <w:b/>
      <w:bCs/>
      <w:color w:val="002355" w:themeColor="text2"/>
      <w:sz w:val="28"/>
      <w:szCs w:val="20"/>
    </w:rPr>
  </w:style>
  <w:style w:type="paragraph" w:styleId="Kopfzeile">
    <w:name w:val="header"/>
    <w:basedOn w:val="Standard"/>
    <w:link w:val="KopfzeileZchn"/>
    <w:unhideWhenUsed/>
    <w:rsid w:val="008C5FFE"/>
    <w:pPr>
      <w:tabs>
        <w:tab w:val="center" w:pos="4536"/>
        <w:tab w:val="right" w:pos="9072"/>
      </w:tabs>
      <w:spacing w:after="60" w:line="240" w:lineRule="auto"/>
      <w:contextualSpacing/>
    </w:pPr>
    <w:rPr>
      <w:sz w:val="15"/>
    </w:rPr>
  </w:style>
  <w:style w:type="character" w:customStyle="1" w:styleId="KopfzeileZchn">
    <w:name w:val="Kopfzeile Zchn"/>
    <w:basedOn w:val="Absatz-Standardschriftart"/>
    <w:link w:val="Kopfzeile"/>
    <w:rsid w:val="00265400"/>
    <w:rPr>
      <w:sz w:val="15"/>
    </w:rPr>
  </w:style>
  <w:style w:type="paragraph" w:styleId="Fuzeile">
    <w:name w:val="footer"/>
    <w:basedOn w:val="Standard"/>
    <w:link w:val="FuzeileZchn"/>
    <w:rsid w:val="008C5FFE"/>
    <w:pPr>
      <w:tabs>
        <w:tab w:val="center" w:pos="4536"/>
        <w:tab w:val="right" w:pos="9072"/>
      </w:tabs>
      <w:jc w:val="right"/>
    </w:pPr>
    <w:rPr>
      <w:noProof/>
      <w:sz w:val="14"/>
    </w:rPr>
  </w:style>
  <w:style w:type="character" w:customStyle="1" w:styleId="FuzeileZchn">
    <w:name w:val="Fußzeile Zchn"/>
    <w:basedOn w:val="Absatz-Standardschriftart"/>
    <w:link w:val="Fuzeile"/>
    <w:rsid w:val="00265400"/>
    <w:rPr>
      <w:noProof/>
      <w:sz w:val="14"/>
    </w:rPr>
  </w:style>
  <w:style w:type="table" w:styleId="Tabellenraster">
    <w:name w:val="Table Grid"/>
    <w:basedOn w:val="NormaleTabelle"/>
    <w:uiPriority w:val="59"/>
    <w:rsid w:val="008C5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8C5FF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265400"/>
    <w:rPr>
      <w:rFonts w:ascii="Tahoma" w:hAnsi="Tahoma" w:cs="Tahoma"/>
      <w:sz w:val="16"/>
      <w:szCs w:val="16"/>
    </w:rPr>
  </w:style>
  <w:style w:type="character" w:styleId="Platzhaltertext">
    <w:name w:val="Placeholder Text"/>
    <w:basedOn w:val="Absatz-Standardschriftart"/>
    <w:rsid w:val="008C5FFE"/>
    <w:rPr>
      <w:color w:val="auto"/>
      <w:bdr w:val="single" w:sz="4" w:space="0" w:color="FCD5D5" w:themeColor="accent3" w:themeTint="33"/>
      <w:shd w:val="clear" w:color="auto" w:fill="FCD5D5" w:themeFill="accent3" w:themeFillTint="33"/>
    </w:rPr>
  </w:style>
  <w:style w:type="paragraph" w:customStyle="1" w:styleId="Betreff">
    <w:name w:val="Betreff"/>
    <w:basedOn w:val="Standard"/>
    <w:semiHidden/>
    <w:qFormat/>
    <w:rsid w:val="008C5FFE"/>
    <w:pPr>
      <w:spacing w:before="680" w:after="300"/>
      <w:contextualSpacing/>
    </w:pPr>
    <w:rPr>
      <w:b/>
      <w:noProof/>
    </w:rPr>
  </w:style>
  <w:style w:type="paragraph" w:customStyle="1" w:styleId="Marginaltext">
    <w:name w:val="Marginaltext"/>
    <w:basedOn w:val="Standard"/>
    <w:semiHidden/>
    <w:qFormat/>
    <w:rsid w:val="008C5FFE"/>
    <w:pPr>
      <w:framePr w:hSpace="142" w:wrap="around" w:vAnchor="page" w:hAnchor="page" w:x="8506" w:y="2836"/>
      <w:suppressOverlap/>
    </w:pPr>
    <w:rPr>
      <w:sz w:val="14"/>
    </w:rPr>
  </w:style>
  <w:style w:type="character" w:customStyle="1" w:styleId="TitelZchn">
    <w:name w:val="Titel Zchn"/>
    <w:basedOn w:val="Absatz-Standardschriftart"/>
    <w:link w:val="Titel"/>
    <w:rsid w:val="00265400"/>
    <w:rPr>
      <w:rFonts w:asciiTheme="majorHAnsi" w:eastAsiaTheme="majorEastAsia" w:hAnsiTheme="majorHAnsi" w:cstheme="majorBidi"/>
      <w:b/>
      <w:color w:val="002355" w:themeColor="text2"/>
      <w:spacing w:val="-10"/>
      <w:kern w:val="28"/>
      <w:sz w:val="60"/>
      <w:szCs w:val="60"/>
    </w:rPr>
  </w:style>
  <w:style w:type="paragraph" w:styleId="Untertitel">
    <w:name w:val="Subtitle"/>
    <w:basedOn w:val="Standard"/>
    <w:next w:val="Standard"/>
    <w:link w:val="UntertitelZchn"/>
    <w:pPr>
      <w:spacing w:line="240" w:lineRule="auto"/>
    </w:pPr>
    <w:rPr>
      <w:color w:val="002355"/>
      <w:sz w:val="28"/>
      <w:szCs w:val="28"/>
    </w:rPr>
  </w:style>
  <w:style w:type="character" w:customStyle="1" w:styleId="UntertitelZchn">
    <w:name w:val="Untertitel Zchn"/>
    <w:basedOn w:val="Absatz-Standardschriftart"/>
    <w:link w:val="Untertitel"/>
    <w:rsid w:val="00265400"/>
    <w:rPr>
      <w:rFonts w:eastAsiaTheme="minorEastAsia"/>
      <w:color w:val="002355" w:themeColor="text2"/>
      <w:spacing w:val="15"/>
      <w:sz w:val="28"/>
      <w:szCs w:val="28"/>
    </w:rPr>
  </w:style>
  <w:style w:type="character" w:customStyle="1" w:styleId="berschrift3Zchn">
    <w:name w:val="Überschrift 3 Zchn"/>
    <w:basedOn w:val="Absatz-Standardschriftart"/>
    <w:link w:val="berschrift3"/>
    <w:rsid w:val="004B1583"/>
    <w:rPr>
      <w:rFonts w:asciiTheme="majorHAnsi" w:eastAsiaTheme="majorEastAsia" w:hAnsiTheme="majorHAnsi" w:cstheme="majorBidi"/>
      <w:b/>
      <w:color w:val="002355" w:themeColor="text2"/>
      <w:sz w:val="20"/>
      <w:szCs w:val="20"/>
    </w:rPr>
  </w:style>
  <w:style w:type="character" w:customStyle="1" w:styleId="berschrift4Zchn">
    <w:name w:val="Überschrift 4 Zchn"/>
    <w:basedOn w:val="Absatz-Standardschriftart"/>
    <w:link w:val="berschrift4"/>
    <w:rsid w:val="004B1583"/>
    <w:rPr>
      <w:rFonts w:asciiTheme="majorHAnsi" w:eastAsiaTheme="majorEastAsia" w:hAnsiTheme="majorHAnsi" w:cstheme="majorBidi"/>
      <w:b/>
      <w:iCs/>
      <w:color w:val="000000" w:themeColor="text1"/>
      <w:sz w:val="20"/>
      <w:lang w:val="en-GB"/>
    </w:rPr>
  </w:style>
  <w:style w:type="character" w:customStyle="1" w:styleId="berschrift5Zchn">
    <w:name w:val="Überschrift 5 Zchn"/>
    <w:basedOn w:val="Absatz-Standardschriftart"/>
    <w:link w:val="berschrift5"/>
    <w:semiHidden/>
    <w:rsid w:val="004B1583"/>
    <w:rPr>
      <w:rFonts w:asciiTheme="majorHAnsi" w:eastAsiaTheme="majorEastAsia" w:hAnsiTheme="majorHAnsi" w:cstheme="majorBidi"/>
      <w:b/>
      <w:color w:val="000000" w:themeColor="text1"/>
      <w:sz w:val="20"/>
    </w:rPr>
  </w:style>
  <w:style w:type="character" w:customStyle="1" w:styleId="berschrift6Zchn">
    <w:name w:val="Überschrift 6 Zchn"/>
    <w:basedOn w:val="Absatz-Standardschriftart"/>
    <w:link w:val="berschrift6"/>
    <w:semiHidden/>
    <w:rsid w:val="004B1583"/>
    <w:rPr>
      <w:rFonts w:asciiTheme="majorHAnsi" w:eastAsiaTheme="majorEastAsia" w:hAnsiTheme="majorHAnsi" w:cstheme="majorBidi"/>
      <w:b/>
      <w:color w:val="00112A" w:themeColor="accent1" w:themeShade="7F"/>
      <w:sz w:val="20"/>
    </w:rPr>
  </w:style>
  <w:style w:type="character" w:customStyle="1" w:styleId="berschrift7Zchn">
    <w:name w:val="Überschrift 7 Zchn"/>
    <w:basedOn w:val="Absatz-Standardschriftart"/>
    <w:link w:val="berschrift7"/>
    <w:semiHidden/>
    <w:rsid w:val="004B1583"/>
    <w:rPr>
      <w:rFonts w:asciiTheme="majorHAnsi" w:eastAsiaTheme="majorEastAsia" w:hAnsiTheme="majorHAnsi" w:cstheme="majorBidi"/>
      <w:b/>
      <w:iCs/>
      <w:color w:val="00112A" w:themeColor="accent1" w:themeShade="7F"/>
      <w:sz w:val="20"/>
    </w:rPr>
  </w:style>
  <w:style w:type="character" w:customStyle="1" w:styleId="berschrift8Zchn">
    <w:name w:val="Überschrift 8 Zchn"/>
    <w:basedOn w:val="Absatz-Standardschriftart"/>
    <w:link w:val="berschrift8"/>
    <w:semiHidden/>
    <w:rsid w:val="004B1583"/>
    <w:rPr>
      <w:rFonts w:asciiTheme="majorHAnsi" w:eastAsiaTheme="majorEastAsia" w:hAnsiTheme="majorHAnsi" w:cstheme="majorBidi"/>
      <w:b/>
      <w:color w:val="272727" w:themeColor="text1" w:themeTint="D8"/>
      <w:sz w:val="20"/>
      <w:szCs w:val="21"/>
    </w:rPr>
  </w:style>
  <w:style w:type="character" w:customStyle="1" w:styleId="berschrift9Zchn">
    <w:name w:val="Überschrift 9 Zchn"/>
    <w:basedOn w:val="Absatz-Standardschriftart"/>
    <w:link w:val="berschrift9"/>
    <w:semiHidden/>
    <w:rsid w:val="004B1583"/>
    <w:rPr>
      <w:rFonts w:asciiTheme="majorHAnsi" w:eastAsiaTheme="majorEastAsia" w:hAnsiTheme="majorHAnsi" w:cstheme="majorBidi"/>
      <w:b/>
      <w:iCs/>
      <w:color w:val="272727" w:themeColor="text1" w:themeTint="D8"/>
      <w:sz w:val="20"/>
      <w:szCs w:val="21"/>
    </w:rPr>
  </w:style>
  <w:style w:type="paragraph" w:customStyle="1" w:styleId="Nummerierungberschrift1">
    <w:name w:val="Nummerierung Überschrift 1"/>
    <w:basedOn w:val="berschrift1"/>
    <w:next w:val="Standard"/>
    <w:rsid w:val="004E6239"/>
    <w:pPr>
      <w:tabs>
        <w:tab w:val="num" w:pos="720"/>
      </w:tabs>
      <w:ind w:left="720" w:hanging="720"/>
    </w:pPr>
  </w:style>
  <w:style w:type="paragraph" w:customStyle="1" w:styleId="Nummerierungberschrift2">
    <w:name w:val="Nummerierung Überschrift 2"/>
    <w:basedOn w:val="berschrift2"/>
    <w:next w:val="Standard"/>
    <w:rsid w:val="004B1583"/>
    <w:pPr>
      <w:numPr>
        <w:ilvl w:val="1"/>
        <w:numId w:val="2"/>
      </w:numPr>
      <w:spacing w:line="283" w:lineRule="auto"/>
    </w:pPr>
  </w:style>
  <w:style w:type="paragraph" w:customStyle="1" w:styleId="Nummerierungberschrift3">
    <w:name w:val="Nummerierung Überschrift 3"/>
    <w:basedOn w:val="berschrift3"/>
    <w:next w:val="Standard"/>
    <w:rsid w:val="00265400"/>
    <w:pPr>
      <w:numPr>
        <w:ilvl w:val="2"/>
        <w:numId w:val="2"/>
      </w:numPr>
    </w:pPr>
  </w:style>
  <w:style w:type="paragraph" w:customStyle="1" w:styleId="Nummerierungberschrift4">
    <w:name w:val="Nummerierung Überschrift 4"/>
    <w:basedOn w:val="berschrift4"/>
    <w:next w:val="Standard"/>
    <w:rsid w:val="00E30EBC"/>
    <w:pPr>
      <w:numPr>
        <w:ilvl w:val="3"/>
        <w:numId w:val="2"/>
      </w:numPr>
    </w:pPr>
  </w:style>
  <w:style w:type="paragraph" w:customStyle="1" w:styleId="Nummerierungberschrift5">
    <w:name w:val="Nummerierung Überschrift 5"/>
    <w:basedOn w:val="berschrift5"/>
    <w:next w:val="Standard"/>
    <w:semiHidden/>
    <w:rsid w:val="007A0146"/>
    <w:pPr>
      <w:numPr>
        <w:ilvl w:val="4"/>
        <w:numId w:val="2"/>
      </w:numPr>
    </w:pPr>
  </w:style>
  <w:style w:type="paragraph" w:customStyle="1" w:styleId="Nummerierungberschrift6">
    <w:name w:val="Nummerierung Überschrift 6"/>
    <w:basedOn w:val="berschrift6"/>
    <w:next w:val="Standard"/>
    <w:semiHidden/>
    <w:rsid w:val="008C5FFE"/>
    <w:pPr>
      <w:numPr>
        <w:ilvl w:val="5"/>
        <w:numId w:val="2"/>
      </w:numPr>
    </w:pPr>
  </w:style>
  <w:style w:type="paragraph" w:customStyle="1" w:styleId="Nummerierungberschrift7">
    <w:name w:val="Nummerierung Überschrift 7"/>
    <w:basedOn w:val="berschrift7"/>
    <w:next w:val="Standard"/>
    <w:semiHidden/>
    <w:rsid w:val="008C5FFE"/>
    <w:pPr>
      <w:numPr>
        <w:ilvl w:val="6"/>
        <w:numId w:val="2"/>
      </w:numPr>
    </w:pPr>
  </w:style>
  <w:style w:type="paragraph" w:customStyle="1" w:styleId="Nummerierungberschrift8">
    <w:name w:val="Nummerierung Überschrift 8"/>
    <w:basedOn w:val="berschrift8"/>
    <w:next w:val="Standard"/>
    <w:semiHidden/>
    <w:rsid w:val="008C5FFE"/>
    <w:pPr>
      <w:numPr>
        <w:ilvl w:val="7"/>
        <w:numId w:val="2"/>
      </w:numPr>
    </w:pPr>
  </w:style>
  <w:style w:type="paragraph" w:customStyle="1" w:styleId="Nummerierungberschrift9">
    <w:name w:val="Nummerierung Überschrift 9"/>
    <w:basedOn w:val="berschrift9"/>
    <w:next w:val="Standard"/>
    <w:semiHidden/>
    <w:rsid w:val="008C5FFE"/>
    <w:pPr>
      <w:numPr>
        <w:ilvl w:val="8"/>
        <w:numId w:val="2"/>
      </w:numPr>
    </w:pPr>
  </w:style>
  <w:style w:type="table" w:customStyle="1" w:styleId="KoenigundBauerTabelle">
    <w:name w:val="Koenig und Bauer Tabelle"/>
    <w:basedOn w:val="NormaleTabelle"/>
    <w:uiPriority w:val="99"/>
    <w:rsid w:val="00D37C08"/>
    <w:pPr>
      <w:spacing w:after="0" w:line="283" w:lineRule="auto"/>
    </w:pPr>
    <w:rPr>
      <w:sz w:val="17"/>
    </w:rPr>
    <w:tblPr>
      <w:tblBorders>
        <w:insideH w:val="single" w:sz="4" w:space="0" w:color="auto"/>
        <w:insideV w:val="single" w:sz="48" w:space="0" w:color="FFFFFF" w:themeColor="background1"/>
      </w:tblBorders>
      <w:tblCellMar>
        <w:top w:w="57" w:type="dxa"/>
        <w:left w:w="28" w:type="dxa"/>
        <w:bottom w:w="28" w:type="dxa"/>
        <w:right w:w="28" w:type="dxa"/>
      </w:tblCellMar>
    </w:tblPr>
    <w:tblStylePr w:type="firstRow">
      <w:rPr>
        <w:rFonts w:asciiTheme="majorHAnsi" w:hAnsiTheme="majorHAnsi"/>
        <w:b/>
        <w:color w:val="002355" w:themeColor="text2"/>
        <w:sz w:val="17"/>
      </w:rPr>
      <w:tblPr/>
      <w:tcPr>
        <w:tcBorders>
          <w:top w:val="nil"/>
          <w:left w:val="nil"/>
          <w:bottom w:val="single" w:sz="8" w:space="0" w:color="F02D32" w:themeColor="accent3"/>
          <w:right w:val="nil"/>
          <w:insideV w:val="single" w:sz="48" w:space="0" w:color="FFFFFF" w:themeColor="background1"/>
        </w:tcBorders>
      </w:tcPr>
    </w:tblStylePr>
    <w:tblStylePr w:type="lastRow">
      <w:rPr>
        <w:rFonts w:asciiTheme="majorHAnsi" w:hAnsiTheme="majorHAnsi"/>
        <w:b/>
        <w:color w:val="002355" w:themeColor="text2"/>
      </w:rPr>
      <w:tblPr/>
      <w:tcPr>
        <w:tcBorders>
          <w:bottom w:val="single" w:sz="8" w:space="0" w:color="002355" w:themeColor="accent1"/>
        </w:tcBorders>
      </w:tcPr>
    </w:tblStylePr>
    <w:tblStylePr w:type="firstCol">
      <w:rPr>
        <w:rFonts w:asciiTheme="majorHAnsi" w:hAnsiTheme="majorHAnsi"/>
        <w:b/>
        <w:color w:val="002355" w:themeColor="text2"/>
      </w:rPr>
    </w:tblStylePr>
    <w:tblStylePr w:type="lastCol">
      <w:rPr>
        <w:rFonts w:asciiTheme="majorHAnsi" w:hAnsiTheme="majorHAnsi"/>
        <w:b/>
        <w:color w:val="002355" w:themeColor="accent1"/>
      </w:rPr>
    </w:tblStylePr>
  </w:style>
  <w:style w:type="paragraph" w:customStyle="1" w:styleId="TabText">
    <w:name w:val="Tab Text"/>
    <w:basedOn w:val="Standard"/>
    <w:qFormat/>
    <w:rsid w:val="004B1583"/>
    <w:pPr>
      <w:spacing w:afterLines="0" w:after="0" w:line="288" w:lineRule="auto"/>
    </w:pPr>
  </w:style>
  <w:style w:type="paragraph" w:styleId="Liste">
    <w:name w:val="List"/>
    <w:basedOn w:val="Standard"/>
    <w:semiHidden/>
    <w:qFormat/>
    <w:rsid w:val="008C5FFE"/>
    <w:pPr>
      <w:tabs>
        <w:tab w:val="num" w:pos="720"/>
      </w:tabs>
      <w:spacing w:beforeLines="25" w:before="25" w:afterLines="25" w:after="25" w:line="288" w:lineRule="auto"/>
      <w:ind w:left="720" w:hanging="720"/>
      <w:contextualSpacing/>
    </w:pPr>
  </w:style>
  <w:style w:type="paragraph" w:styleId="Liste2">
    <w:name w:val="List 2"/>
    <w:basedOn w:val="Standard"/>
    <w:semiHidden/>
    <w:rsid w:val="008C5FFE"/>
    <w:pPr>
      <w:tabs>
        <w:tab w:val="num" w:pos="1440"/>
      </w:tabs>
      <w:spacing w:beforeLines="25" w:before="25" w:afterLines="25" w:after="25" w:line="288" w:lineRule="auto"/>
      <w:ind w:left="1440" w:hanging="720"/>
      <w:contextualSpacing/>
    </w:pPr>
  </w:style>
  <w:style w:type="paragraph" w:styleId="Liste3">
    <w:name w:val="List 3"/>
    <w:basedOn w:val="Standard"/>
    <w:semiHidden/>
    <w:rsid w:val="008C5FFE"/>
    <w:pPr>
      <w:tabs>
        <w:tab w:val="num" w:pos="2160"/>
      </w:tabs>
      <w:spacing w:beforeLines="25" w:before="25" w:afterLines="25" w:after="25" w:line="288" w:lineRule="auto"/>
      <w:ind w:left="2160" w:hanging="720"/>
      <w:contextualSpacing/>
    </w:pPr>
  </w:style>
  <w:style w:type="paragraph" w:styleId="Liste4">
    <w:name w:val="List 4"/>
    <w:basedOn w:val="Standard"/>
    <w:semiHidden/>
    <w:rsid w:val="008C5FFE"/>
    <w:pPr>
      <w:tabs>
        <w:tab w:val="num" w:pos="2880"/>
      </w:tabs>
      <w:spacing w:beforeLines="25" w:before="25" w:afterLines="25" w:after="25" w:line="288" w:lineRule="auto"/>
      <w:ind w:left="2880" w:hanging="720"/>
      <w:contextualSpacing/>
    </w:pPr>
  </w:style>
  <w:style w:type="paragraph" w:styleId="Liste5">
    <w:name w:val="List 5"/>
    <w:basedOn w:val="Standard"/>
    <w:semiHidden/>
    <w:rsid w:val="008C5FFE"/>
    <w:pPr>
      <w:spacing w:beforeLines="25" w:before="25" w:afterLines="25" w:after="25" w:line="288" w:lineRule="auto"/>
      <w:contextualSpacing/>
    </w:pPr>
  </w:style>
  <w:style w:type="paragraph" w:styleId="Beschriftung">
    <w:name w:val="caption"/>
    <w:basedOn w:val="Standard"/>
    <w:next w:val="Standard"/>
    <w:qFormat/>
    <w:rsid w:val="004B1583"/>
    <w:pPr>
      <w:spacing w:before="40"/>
      <w:contextualSpacing/>
    </w:pPr>
    <w:rPr>
      <w:b/>
      <w:bCs/>
      <w:color w:val="002355" w:themeColor="text2"/>
      <w:sz w:val="14"/>
      <w:szCs w:val="18"/>
    </w:rPr>
  </w:style>
  <w:style w:type="paragraph" w:styleId="Funotentext">
    <w:name w:val="footnote text"/>
    <w:basedOn w:val="Standard"/>
    <w:link w:val="FunotentextZchn"/>
    <w:rsid w:val="00002FD9"/>
    <w:pPr>
      <w:spacing w:after="0"/>
      <w:ind w:left="170" w:hanging="170"/>
    </w:pPr>
    <w:rPr>
      <w:sz w:val="14"/>
    </w:rPr>
  </w:style>
  <w:style w:type="character" w:customStyle="1" w:styleId="FunotentextZchn">
    <w:name w:val="Fußnotentext Zchn"/>
    <w:basedOn w:val="Absatz-Standardschriftart"/>
    <w:link w:val="Funotentext"/>
    <w:rsid w:val="00265400"/>
    <w:rPr>
      <w:sz w:val="14"/>
      <w:szCs w:val="20"/>
    </w:rPr>
  </w:style>
  <w:style w:type="character" w:styleId="Funotenzeichen">
    <w:name w:val="footnote reference"/>
    <w:basedOn w:val="Absatz-Standardschriftart"/>
    <w:semiHidden/>
    <w:rsid w:val="008C5FFE"/>
    <w:rPr>
      <w:vertAlign w:val="superscript"/>
    </w:rPr>
  </w:style>
  <w:style w:type="character" w:styleId="Fett">
    <w:name w:val="Strong"/>
    <w:basedOn w:val="Absatz-Standardschriftart"/>
    <w:qFormat/>
    <w:rsid w:val="008C5FFE"/>
    <w:rPr>
      <w:b/>
      <w:bCs/>
    </w:rPr>
  </w:style>
  <w:style w:type="paragraph" w:styleId="KeinLeerraum">
    <w:name w:val="No Spacing"/>
    <w:link w:val="KeinLeerraumZchn"/>
    <w:semiHidden/>
    <w:qFormat/>
    <w:rsid w:val="008C5FFE"/>
    <w:pPr>
      <w:spacing w:after="0" w:line="240" w:lineRule="auto"/>
    </w:pPr>
    <w:rPr>
      <w:rFonts w:eastAsiaTheme="minorEastAsia"/>
    </w:rPr>
  </w:style>
  <w:style w:type="character" w:customStyle="1" w:styleId="KeinLeerraumZchn">
    <w:name w:val="Kein Leerraum Zchn"/>
    <w:basedOn w:val="Absatz-Standardschriftart"/>
    <w:link w:val="KeinLeerraum"/>
    <w:semiHidden/>
    <w:rsid w:val="00265400"/>
    <w:rPr>
      <w:rFonts w:eastAsiaTheme="minorEastAsia"/>
      <w:lang w:eastAsia="de-DE"/>
    </w:rPr>
  </w:style>
  <w:style w:type="character" w:styleId="Hyperlink">
    <w:name w:val="Hyperlink"/>
    <w:basedOn w:val="Absatz-Standardschriftart"/>
    <w:rsid w:val="008C5FFE"/>
    <w:rPr>
      <w:color w:val="F02D32" w:themeColor="accent3"/>
      <w:u w:val="none"/>
    </w:rPr>
  </w:style>
  <w:style w:type="character" w:customStyle="1" w:styleId="NichtaufgelsteErwhnung1">
    <w:name w:val="Nicht aufgelöste Erwähnung1"/>
    <w:basedOn w:val="Absatz-Standardschriftart"/>
    <w:semiHidden/>
    <w:unhideWhenUsed/>
    <w:rsid w:val="008C5FFE"/>
    <w:rPr>
      <w:color w:val="605E5C"/>
      <w:shd w:val="clear" w:color="auto" w:fill="E1DFDD"/>
    </w:rPr>
  </w:style>
  <w:style w:type="table" w:styleId="TabellemithellemGitternetz">
    <w:name w:val="Grid Table Light"/>
    <w:basedOn w:val="NormaleTabelle"/>
    <w:uiPriority w:val="40"/>
    <w:rsid w:val="003567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infach">
    <w:name w:val="Einfach"/>
    <w:basedOn w:val="NormaleTabelle"/>
    <w:uiPriority w:val="99"/>
    <w:rsid w:val="000A70ED"/>
    <w:pPr>
      <w:spacing w:after="0" w:line="240" w:lineRule="auto"/>
    </w:pPr>
    <w:tblPr>
      <w:tblCellMar>
        <w:left w:w="0" w:type="dxa"/>
        <w:right w:w="0" w:type="dxa"/>
      </w:tblCellMar>
    </w:tblPr>
  </w:style>
  <w:style w:type="paragraph" w:customStyle="1" w:styleId="Tabberschrift">
    <w:name w:val="Tab Überschrift"/>
    <w:basedOn w:val="Standard"/>
    <w:qFormat/>
    <w:rsid w:val="00D37C08"/>
    <w:pPr>
      <w:spacing w:after="0"/>
    </w:pPr>
    <w:rPr>
      <w:rFonts w:asciiTheme="majorHAnsi" w:hAnsiTheme="majorHAnsi"/>
      <w:color w:val="002355" w:themeColor="text2"/>
    </w:rPr>
  </w:style>
  <w:style w:type="paragraph" w:styleId="Inhaltsverzeichnisberschrift">
    <w:name w:val="TOC Heading"/>
    <w:basedOn w:val="berschrift1"/>
    <w:next w:val="Standard"/>
    <w:unhideWhenUsed/>
    <w:rsid w:val="00133BCF"/>
    <w:pPr>
      <w:spacing w:line="259" w:lineRule="auto"/>
      <w:outlineLvl w:val="9"/>
    </w:pPr>
    <w:rPr>
      <w:bCs w:val="0"/>
      <w:szCs w:val="32"/>
    </w:rPr>
  </w:style>
  <w:style w:type="paragraph" w:styleId="Verzeichnis1">
    <w:name w:val="toc 1"/>
    <w:basedOn w:val="Standard"/>
    <w:next w:val="Standard"/>
    <w:unhideWhenUsed/>
    <w:rsid w:val="009E7CEF"/>
    <w:pPr>
      <w:tabs>
        <w:tab w:val="left" w:pos="709"/>
        <w:tab w:val="right" w:pos="9072"/>
      </w:tabs>
      <w:spacing w:beforeLines="100" w:before="100" w:afterLines="50" w:after="50"/>
      <w:ind w:left="709" w:hanging="709"/>
    </w:pPr>
    <w:rPr>
      <w:b/>
      <w:noProof/>
    </w:rPr>
  </w:style>
  <w:style w:type="paragraph" w:styleId="Verzeichnis2">
    <w:name w:val="toc 2"/>
    <w:basedOn w:val="Standard"/>
    <w:next w:val="Standard"/>
    <w:unhideWhenUsed/>
    <w:rsid w:val="009E7CEF"/>
    <w:pPr>
      <w:spacing w:afterLines="25" w:after="25"/>
      <w:ind w:left="709" w:hanging="709"/>
    </w:pPr>
  </w:style>
  <w:style w:type="paragraph" w:styleId="Verzeichnis3">
    <w:name w:val="toc 3"/>
    <w:basedOn w:val="Standard"/>
    <w:next w:val="Standard"/>
    <w:unhideWhenUsed/>
    <w:rsid w:val="009E7CEF"/>
    <w:pPr>
      <w:spacing w:afterLines="25" w:after="25"/>
      <w:ind w:left="709" w:hanging="709"/>
    </w:pPr>
  </w:style>
  <w:style w:type="paragraph" w:styleId="Listenabsatz">
    <w:name w:val="List Paragraph"/>
    <w:basedOn w:val="Standard"/>
    <w:semiHidden/>
    <w:rsid w:val="00FB38C5"/>
    <w:pPr>
      <w:ind w:left="720"/>
      <w:contextualSpacing/>
    </w:pPr>
  </w:style>
  <w:style w:type="paragraph" w:customStyle="1" w:styleId="Aufzhlung">
    <w:name w:val="Aufzählung"/>
    <w:basedOn w:val="Listenabsatz"/>
    <w:qFormat/>
    <w:rsid w:val="00B622F0"/>
    <w:pPr>
      <w:tabs>
        <w:tab w:val="num" w:pos="720"/>
      </w:tabs>
      <w:ind w:hanging="720"/>
    </w:pPr>
  </w:style>
  <w:style w:type="paragraph" w:styleId="Verzeichnis4">
    <w:name w:val="toc 4"/>
    <w:basedOn w:val="Standard"/>
    <w:next w:val="Standard"/>
    <w:autoRedefine/>
    <w:semiHidden/>
    <w:unhideWhenUsed/>
    <w:rsid w:val="009E7CEF"/>
    <w:pPr>
      <w:spacing w:afterLines="25" w:after="25"/>
      <w:ind w:left="709" w:hanging="709"/>
    </w:pPr>
  </w:style>
  <w:style w:type="paragraph" w:styleId="Verzeichnis5">
    <w:name w:val="toc 5"/>
    <w:basedOn w:val="Standard"/>
    <w:next w:val="Standard"/>
    <w:autoRedefine/>
    <w:semiHidden/>
    <w:unhideWhenUsed/>
    <w:rsid w:val="009E7CEF"/>
    <w:pPr>
      <w:spacing w:afterLines="25" w:after="25"/>
      <w:ind w:left="709" w:hanging="709"/>
    </w:pPr>
  </w:style>
  <w:style w:type="paragraph" w:styleId="Verzeichnis6">
    <w:name w:val="toc 6"/>
    <w:basedOn w:val="Standard"/>
    <w:next w:val="Standard"/>
    <w:autoRedefine/>
    <w:semiHidden/>
    <w:unhideWhenUsed/>
    <w:rsid w:val="009E7CEF"/>
    <w:pPr>
      <w:spacing w:afterLines="25" w:after="25"/>
      <w:ind w:left="709" w:hanging="709"/>
    </w:pPr>
  </w:style>
  <w:style w:type="paragraph" w:styleId="Verzeichnis7">
    <w:name w:val="toc 7"/>
    <w:basedOn w:val="Standard"/>
    <w:next w:val="Standard"/>
    <w:autoRedefine/>
    <w:semiHidden/>
    <w:unhideWhenUsed/>
    <w:rsid w:val="009E7CEF"/>
    <w:pPr>
      <w:spacing w:afterLines="25" w:after="25"/>
      <w:ind w:left="709" w:hanging="709"/>
    </w:pPr>
  </w:style>
  <w:style w:type="paragraph" w:styleId="Verzeichnis8">
    <w:name w:val="toc 8"/>
    <w:basedOn w:val="Standard"/>
    <w:next w:val="Standard"/>
    <w:autoRedefine/>
    <w:semiHidden/>
    <w:unhideWhenUsed/>
    <w:rsid w:val="009E7CEF"/>
    <w:pPr>
      <w:spacing w:afterLines="25" w:after="25"/>
      <w:ind w:left="709" w:hanging="709"/>
    </w:pPr>
  </w:style>
  <w:style w:type="paragraph" w:styleId="Verzeichnis9">
    <w:name w:val="toc 9"/>
    <w:basedOn w:val="Standard"/>
    <w:next w:val="Standard"/>
    <w:autoRedefine/>
    <w:semiHidden/>
    <w:unhideWhenUsed/>
    <w:rsid w:val="009E7CEF"/>
    <w:pPr>
      <w:spacing w:afterLines="25" w:after="25"/>
      <w:ind w:left="709" w:hanging="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henning.dueber@koenig-baue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König und Bauer">
      <a:dk1>
        <a:sysClr val="windowText" lastClr="000000"/>
      </a:dk1>
      <a:lt1>
        <a:sysClr val="window" lastClr="FFFFFF"/>
      </a:lt1>
      <a:dk2>
        <a:srgbClr val="002355"/>
      </a:dk2>
      <a:lt2>
        <a:srgbClr val="FFFFFF"/>
      </a:lt2>
      <a:accent1>
        <a:srgbClr val="002355"/>
      </a:accent1>
      <a:accent2>
        <a:srgbClr val="8091AA"/>
      </a:accent2>
      <a:accent3>
        <a:srgbClr val="F02D32"/>
      </a:accent3>
      <a:accent4>
        <a:srgbClr val="F89699"/>
      </a:accent4>
      <a:accent5>
        <a:srgbClr val="9B9894"/>
      </a:accent5>
      <a:accent6>
        <a:srgbClr val="CDCCCA"/>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9Xt6+dsRge6ZrfaWR8jxPzP3CQ==">AMUW2mXHCZhM46PkzqVVQ6Y0KT93oZrnV1lh57Qm8SiyfJiZKo3kUJU7XV6rPXn/LDz0kq5CKqtsRPX1opnQxmHkImAcPhoIhoniW5FU32nwcUYyllJYwhfAGrpwEzd2ar9vQ+Kt8VfCXRrlc2LCf4AJh0FllIx/gMlr/cArW1N+dsEenXXq3gvHGIWRH1PB6fyzLds/QUL8vDjD+c2n4gBO0nToFCAjjNj5B8rz3HWilP8cjAzCIsQzZX9sgvXYZR5eGO+ZuveZSPNZzPCzvKr/GqpHiJEHzIHALg5AfOCvrIjUU5g2rHCmADGMGXUV32lH82yG+td7UdFEFUnzGxa9EtzWmwY6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2823</Characters>
  <Application>Microsoft Office Word</Application>
  <DocSecurity>0</DocSecurity>
  <Lines>23</Lines>
  <Paragraphs>6</Paragraphs>
  <ScaleCrop>false</ScaleCrop>
  <Company>Koenig &amp; Bauer AG</Company>
  <LinksUpToDate>false</LinksUpToDate>
  <CharactersWithSpaces>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Bausenwein, Linda (ZM)</dc:creator>
  <cp:lastModifiedBy>Wolz, Kerstin (ZM)</cp:lastModifiedBy>
  <cp:revision>2</cp:revision>
  <dcterms:created xsi:type="dcterms:W3CDTF">2021-07-27T07:06:00Z</dcterms:created>
  <dcterms:modified xsi:type="dcterms:W3CDTF">2021-07-27T08:26:00Z</dcterms:modified>
</cp:coreProperties>
</file>