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634CCC" w:rsidRDefault="00634CCC" w:rsidP="00634CCC">
      <w:pPr>
        <w:pStyle w:val="berschrift2"/>
      </w:pPr>
      <w:r>
        <w:t>Koenig &amp; Bauer startet die Print China erfolgreich</w:t>
      </w:r>
    </w:p>
    <w:p w:rsidR="00BC4F56" w:rsidRPr="00BC4F56" w:rsidRDefault="00BC4F56" w:rsidP="00BC4F56">
      <w:pPr>
        <w:spacing w:after="240"/>
      </w:pPr>
    </w:p>
    <w:p w:rsidR="00634CCC" w:rsidRDefault="00634CCC" w:rsidP="00634CCC">
      <w:pPr>
        <w:pStyle w:val="Untertitel"/>
        <w:spacing w:after="240"/>
      </w:pPr>
      <w:r w:rsidRPr="00634CCC">
        <w:t>Bogenoffset im Halb- und Mittelformat, Workflow-Lösungen und vieles mehr</w:t>
      </w:r>
    </w:p>
    <w:p w:rsidR="00634CCC" w:rsidRPr="00634CCC" w:rsidRDefault="00634CCC" w:rsidP="00634CCC">
      <w:pPr>
        <w:spacing w:after="240"/>
      </w:pPr>
    </w:p>
    <w:p w:rsidR="00634CCC" w:rsidRDefault="00634CCC" w:rsidP="00634CCC">
      <w:pPr>
        <w:pStyle w:val="Aufzhlung"/>
        <w:spacing w:after="240"/>
      </w:pPr>
      <w:r>
        <w:t>Größter Messeauftritt von Koenig &amp; Bauer im Jahr 2019</w:t>
      </w:r>
    </w:p>
    <w:p w:rsidR="00634CCC" w:rsidRDefault="00634CCC" w:rsidP="00634CCC">
      <w:pPr>
        <w:pStyle w:val="Aufzhlung"/>
        <w:spacing w:after="240"/>
      </w:pPr>
      <w:r>
        <w:t xml:space="preserve">7. und 8. </w:t>
      </w:r>
      <w:proofErr w:type="spellStart"/>
      <w:r>
        <w:t>Rapida</w:t>
      </w:r>
      <w:proofErr w:type="spellEnd"/>
      <w:r>
        <w:t xml:space="preserve">-Bogenoffsetmaschine für Tianjin </w:t>
      </w:r>
      <w:proofErr w:type="spellStart"/>
      <w:r>
        <w:t>Haishun</w:t>
      </w:r>
      <w:proofErr w:type="spellEnd"/>
      <w:r>
        <w:t xml:space="preserve"> Printing &amp; Packaging</w:t>
      </w:r>
    </w:p>
    <w:p w:rsidR="00634CCC" w:rsidRDefault="00634CCC" w:rsidP="00634CCC">
      <w:pPr>
        <w:pStyle w:val="Aufzhlung"/>
        <w:spacing w:after="240"/>
      </w:pPr>
      <w:r>
        <w:t>Vertragsunterzeichnungen bereits ab erstem Messetag</w:t>
      </w:r>
    </w:p>
    <w:p w:rsidR="00584EAD" w:rsidRPr="00584EAD" w:rsidRDefault="00584EAD" w:rsidP="00584EAD">
      <w:pPr>
        <w:spacing w:after="240"/>
        <w:rPr>
          <w:lang w:val="en-US"/>
        </w:rPr>
      </w:pPr>
    </w:p>
    <w:p w:rsidR="00634CCC" w:rsidRDefault="00634CCC" w:rsidP="00634CCC">
      <w:pPr>
        <w:spacing w:after="240"/>
      </w:pPr>
      <w:r w:rsidRPr="00500720">
        <w:t>Radebeul</w:t>
      </w:r>
      <w:r w:rsidR="00584EAD" w:rsidRPr="00500720">
        <w:t xml:space="preserve">, </w:t>
      </w:r>
      <w:r w:rsidRPr="00500720">
        <w:t>12.04.2019</w:t>
      </w:r>
      <w:r w:rsidR="00584EAD" w:rsidRPr="00500720">
        <w:br/>
      </w:r>
      <w:r>
        <w:t>Vom 9. bis 13. April zeigt Koenig &amp; Bauer auf der Print China in Guangdong neueste Drucktechnologie im Halb- und Mittelformat. Bereits an den ersten Messetagen war der über 1.000 m</w:t>
      </w:r>
      <w:r w:rsidRPr="00173803">
        <w:rPr>
          <w:vertAlign w:val="superscript"/>
        </w:rPr>
        <w:t>2</w:t>
      </w:r>
      <w:r>
        <w:t xml:space="preserve"> große Stand des Druckmaschinenherstellers in Halle 3 außerordentlich gut besucht. Denn bei Koenig &amp; Bauer finden die Anwender in jedem Segment ein breites Spektrum an Lösungen für ihren geschäftlichen Erfolg. Bei der Print China handelt es sich um den umfangreichsten Messeauftritt von Koenig &amp; Bauer in diesem Jahr.</w:t>
      </w:r>
    </w:p>
    <w:p w:rsidR="00634CCC" w:rsidRPr="00D11072" w:rsidRDefault="00634CCC" w:rsidP="00634CCC">
      <w:pPr>
        <w:pStyle w:val="berschrift3"/>
      </w:pPr>
      <w:r>
        <w:t>Live-Demos von Automatisierungsprozessen</w:t>
      </w:r>
    </w:p>
    <w:p w:rsidR="00634CCC" w:rsidRDefault="00634CCC" w:rsidP="00634CCC">
      <w:pPr>
        <w:spacing w:after="240"/>
      </w:pPr>
      <w:r>
        <w:t>Zu den Highlights für Fachbesucher und Messegäste gehören die Live-Druckdemonstrationen an einer Achtfarben-</w:t>
      </w:r>
      <w:proofErr w:type="spellStart"/>
      <w:r>
        <w:t>Rapida</w:t>
      </w:r>
      <w:proofErr w:type="spellEnd"/>
      <w:r>
        <w:t xml:space="preserve"> 106 mit Bogenwendung für den 4 über 4-Druck und zusätzlichem </w:t>
      </w:r>
      <w:proofErr w:type="spellStart"/>
      <w:r>
        <w:t>Lackturm</w:t>
      </w:r>
      <w:proofErr w:type="spellEnd"/>
      <w:r>
        <w:t xml:space="preserve"> sowie einer Fünffarben-</w:t>
      </w:r>
      <w:proofErr w:type="spellStart"/>
      <w:r>
        <w:t>Rapida</w:t>
      </w:r>
      <w:proofErr w:type="spellEnd"/>
      <w:r>
        <w:t xml:space="preserve"> 75 PRO. Daneben werden Workflow-Lösungen, datenbasierte Services sowie erstmals auf einer Messe in China die </w:t>
      </w:r>
      <w:proofErr w:type="spellStart"/>
      <w:r>
        <w:t>Rapida</w:t>
      </w:r>
      <w:proofErr w:type="spellEnd"/>
      <w:r>
        <w:t xml:space="preserve"> </w:t>
      </w:r>
      <w:proofErr w:type="spellStart"/>
      <w:r>
        <w:t>LiveApps</w:t>
      </w:r>
      <w:proofErr w:type="spellEnd"/>
      <w:r>
        <w:t xml:space="preserve"> für Steuerung, Überwachung und Wartung (</w:t>
      </w:r>
      <w:proofErr w:type="spellStart"/>
      <w:r>
        <w:t>ErgoTronicApp</w:t>
      </w:r>
      <w:proofErr w:type="spellEnd"/>
      <w:r>
        <w:t>) und Lagerverwaltung, Chargenverfolgung und -kontrolle (</w:t>
      </w:r>
      <w:proofErr w:type="spellStart"/>
      <w:r>
        <w:t>ProductionApp</w:t>
      </w:r>
      <w:proofErr w:type="spellEnd"/>
      <w:r>
        <w:t>) gezeigt.</w:t>
      </w:r>
    </w:p>
    <w:p w:rsidR="00634CCC" w:rsidRPr="00B209D3" w:rsidRDefault="00634CCC" w:rsidP="00634CCC">
      <w:pPr>
        <w:spacing w:after="240"/>
      </w:pPr>
      <w:r>
        <w:t>Schwerpunkte der Druckdemonstrationen an den beiden Bogenoffsetmaschinen sind Automatisierungslösungen der Waschprozesse (</w:t>
      </w:r>
      <w:proofErr w:type="spellStart"/>
      <w:r>
        <w:t>CleanTronic</w:t>
      </w:r>
      <w:proofErr w:type="spellEnd"/>
      <w:r>
        <w:t xml:space="preserve">), automatisierter Druckplattenwechsel sowie Qualitätskontrolle und -regelung. Daneben können sich die Fachleute über Veredelungslösungen mit Kaltfolie oder im UV-Prozess informieren. Die hochwertigen </w:t>
      </w:r>
      <w:r w:rsidRPr="00DD7E51">
        <w:t>Druckmuster, darunter Stiftboxen, Poster, Bastelbogen und Broschuren</w:t>
      </w:r>
      <w:r>
        <w:t xml:space="preserve"> werden</w:t>
      </w:r>
      <w:r w:rsidRPr="00DD7E51">
        <w:t xml:space="preserve"> </w:t>
      </w:r>
      <w:r>
        <w:t xml:space="preserve">den Druckern förmlich aus der Hand gerissen. An Informationsständen sehen die Fachbesucher zudem innovative Lösungen aus den Bereichen Digital-, Blech- und </w:t>
      </w:r>
      <w:proofErr w:type="spellStart"/>
      <w:r>
        <w:t>Flexodruck</w:t>
      </w:r>
      <w:proofErr w:type="spellEnd"/>
      <w:r>
        <w:t>, Postpress und weiteren Spezialanwendungen.</w:t>
      </w:r>
    </w:p>
    <w:p w:rsidR="00634CCC" w:rsidRPr="00D11072" w:rsidRDefault="00634CCC" w:rsidP="00634CCC">
      <w:pPr>
        <w:pStyle w:val="berschrift3"/>
      </w:pPr>
      <w:r>
        <w:t>Übergabe der Messemaschinen und erste Bestellungen</w:t>
      </w:r>
    </w:p>
    <w:p w:rsidR="00634CCC" w:rsidRDefault="00634CCC" w:rsidP="00634CCC">
      <w:pPr>
        <w:spacing w:after="240"/>
      </w:pPr>
      <w:r>
        <w:t xml:space="preserve">Höhepunkt zum Messestart war die Übergabe der beiden auf dem Stand gezeigten </w:t>
      </w:r>
      <w:proofErr w:type="spellStart"/>
      <w:r>
        <w:t>Rapida</w:t>
      </w:r>
      <w:proofErr w:type="spellEnd"/>
      <w:r>
        <w:t>-Maschinen an ihre zukünftige</w:t>
      </w:r>
      <w:r w:rsidR="00500720">
        <w:t>n</w:t>
      </w:r>
      <w:r>
        <w:t xml:space="preserve"> Anwender. Bereits am ersten Messetag fand die Übergabezeremonie der </w:t>
      </w:r>
      <w:proofErr w:type="spellStart"/>
      <w:r>
        <w:t>Rapida</w:t>
      </w:r>
      <w:proofErr w:type="spellEnd"/>
      <w:r>
        <w:t xml:space="preserve"> 106 an Tianjin </w:t>
      </w:r>
      <w:proofErr w:type="spellStart"/>
      <w:r>
        <w:t>Haishun</w:t>
      </w:r>
      <w:proofErr w:type="spellEnd"/>
      <w:r>
        <w:t xml:space="preserve"> Printing &amp; Packaging in Tianjin statt. Es ist bereits die 7. Bogenoffsetmaschine von Koenig &amp; Bauer, die bei dem großen Druckunternehmen im Norden Chinas zum Einsatz kommt. Eine 8. wird zudem gerade aus dem Herstellerwerk in Deutschland geliefert.</w:t>
      </w:r>
    </w:p>
    <w:p w:rsidR="00634CCC" w:rsidRDefault="00634CCC" w:rsidP="00634CCC">
      <w:pPr>
        <w:spacing w:after="240"/>
      </w:pPr>
      <w:r>
        <w:lastRenderedPageBreak/>
        <w:t xml:space="preserve">Die </w:t>
      </w:r>
      <w:proofErr w:type="spellStart"/>
      <w:r>
        <w:t>Rapida</w:t>
      </w:r>
      <w:proofErr w:type="spellEnd"/>
      <w:r>
        <w:t xml:space="preserve"> 75 PRO geht nach der Messe an </w:t>
      </w:r>
      <w:proofErr w:type="spellStart"/>
      <w:r w:rsidRPr="00500720">
        <w:rPr>
          <w:rFonts w:cstheme="minorHAnsi"/>
        </w:rPr>
        <w:t>Zhejiang</w:t>
      </w:r>
      <w:proofErr w:type="spellEnd"/>
      <w:r w:rsidRPr="00500720">
        <w:rPr>
          <w:rFonts w:cstheme="minorHAnsi"/>
        </w:rPr>
        <w:t xml:space="preserve"> </w:t>
      </w:r>
      <w:proofErr w:type="spellStart"/>
      <w:r w:rsidRPr="00500720">
        <w:rPr>
          <w:rFonts w:cstheme="minorHAnsi"/>
        </w:rPr>
        <w:t>DingNuo</w:t>
      </w:r>
      <w:proofErr w:type="spellEnd"/>
      <w:r w:rsidRPr="00500720">
        <w:rPr>
          <w:rFonts w:cstheme="minorHAnsi"/>
        </w:rPr>
        <w:t xml:space="preserve"> Printing Co</w:t>
      </w:r>
      <w:r w:rsidRPr="00500720">
        <w:rPr>
          <w:rFonts w:cstheme="minorHAnsi"/>
          <w:sz w:val="18"/>
        </w:rPr>
        <w:t xml:space="preserve">. </w:t>
      </w:r>
      <w:r>
        <w:rPr>
          <w:rFonts w:cstheme="minorHAnsi"/>
        </w:rPr>
        <w:t xml:space="preserve">einen Akzidenz- und Verpackungsdrucker in </w:t>
      </w:r>
      <w:proofErr w:type="spellStart"/>
      <w:r>
        <w:rPr>
          <w:rFonts w:cstheme="minorHAnsi"/>
        </w:rPr>
        <w:t>Ostchina</w:t>
      </w:r>
      <w:proofErr w:type="spellEnd"/>
      <w:r>
        <w:rPr>
          <w:rFonts w:cstheme="minorHAnsi"/>
        </w:rPr>
        <w:t>. Das Unternehmen wird mit der Halbformatmaschine sein Geschäft u.a. im Bereich der Papierverpackungen weiter ausbauen</w:t>
      </w:r>
      <w:r>
        <w:t>.</w:t>
      </w:r>
    </w:p>
    <w:p w:rsidR="00634CCC" w:rsidRDefault="00634CCC" w:rsidP="00634CCC">
      <w:pPr>
        <w:spacing w:after="240"/>
        <w:rPr>
          <w:rFonts w:cstheme="minorHAnsi"/>
        </w:rPr>
      </w:pPr>
      <w:r>
        <w:rPr>
          <w:rFonts w:cstheme="minorHAnsi"/>
        </w:rPr>
        <w:t xml:space="preserve">Der erste Messetag brachte zudem erste neue Aufträge für Koenig &amp; Bauer </w:t>
      </w:r>
      <w:proofErr w:type="spellStart"/>
      <w:r>
        <w:rPr>
          <w:rFonts w:cstheme="minorHAnsi"/>
        </w:rPr>
        <w:t>Sheetfed</w:t>
      </w:r>
      <w:proofErr w:type="spellEnd"/>
      <w:r>
        <w:rPr>
          <w:rFonts w:cstheme="minorHAnsi"/>
        </w:rPr>
        <w:t xml:space="preserve">. So bestellte </w:t>
      </w:r>
      <w:proofErr w:type="spellStart"/>
      <w:r w:rsidRPr="00BA5CC7">
        <w:rPr>
          <w:rFonts w:cstheme="minorHAnsi"/>
        </w:rPr>
        <w:t>Zhuhai</w:t>
      </w:r>
      <w:proofErr w:type="spellEnd"/>
      <w:r w:rsidRPr="00BA5CC7">
        <w:rPr>
          <w:rFonts w:cstheme="minorHAnsi"/>
        </w:rPr>
        <w:t xml:space="preserve"> </w:t>
      </w:r>
      <w:proofErr w:type="spellStart"/>
      <w:r w:rsidRPr="00BA5CC7">
        <w:rPr>
          <w:rFonts w:cstheme="minorHAnsi"/>
        </w:rPr>
        <w:t>Huazhongming</w:t>
      </w:r>
      <w:proofErr w:type="spellEnd"/>
      <w:r w:rsidRPr="00BA5CC7">
        <w:rPr>
          <w:rFonts w:cstheme="minorHAnsi"/>
        </w:rPr>
        <w:t xml:space="preserve"> Technology</w:t>
      </w:r>
      <w:r w:rsidR="00500720">
        <w:rPr>
          <w:rFonts w:cstheme="minorHAnsi"/>
        </w:rPr>
        <w:t xml:space="preserve"> eine </w:t>
      </w:r>
      <w:proofErr w:type="spellStart"/>
      <w:r w:rsidR="00500720">
        <w:rPr>
          <w:rFonts w:cstheme="minorHAnsi"/>
        </w:rPr>
        <w:t>Rapid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105 mit acht Farbwerken, </w:t>
      </w:r>
      <w:proofErr w:type="spellStart"/>
      <w:r>
        <w:rPr>
          <w:rFonts w:cstheme="minorHAnsi"/>
        </w:rPr>
        <w:t>Lackturm</w:t>
      </w:r>
      <w:proofErr w:type="spellEnd"/>
      <w:r>
        <w:rPr>
          <w:rFonts w:cstheme="minorHAnsi"/>
        </w:rPr>
        <w:t xml:space="preserve"> und UV-Ausstattung. Das Unternehmen will mit der neuen Maschine Verpackungen drucken und im UV-Prozess hochwertig veredeln.</w:t>
      </w:r>
    </w:p>
    <w:p w:rsidR="00634CCC" w:rsidRDefault="00634CCC" w:rsidP="00634CCC">
      <w:pPr>
        <w:spacing w:after="240"/>
      </w:pPr>
    </w:p>
    <w:p w:rsidR="00634CCC" w:rsidRPr="00D11072" w:rsidRDefault="00634CCC" w:rsidP="00634CCC">
      <w:pPr>
        <w:pStyle w:val="berschrift4"/>
        <w:rPr>
          <w:lang w:val="de-DE"/>
        </w:rPr>
      </w:pPr>
      <w:r w:rsidRPr="00D11072">
        <w:rPr>
          <w:lang w:val="de-DE"/>
        </w:rPr>
        <w:t>Foto 1</w:t>
      </w:r>
    </w:p>
    <w:p w:rsidR="00634CCC" w:rsidRPr="008042E3" w:rsidRDefault="00634CCC" w:rsidP="00634CCC">
      <w:pPr>
        <w:spacing w:after="240"/>
      </w:pPr>
      <w:r>
        <w:rPr>
          <w:rFonts w:cstheme="minorHAnsi"/>
        </w:rPr>
        <w:t>Bereits am ersten Messetag war der über 1.000 m</w:t>
      </w:r>
      <w:r w:rsidRPr="000223D8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große Stand von Koenig &amp; Bauer auf der Print China sehr gut besucht</w:t>
      </w:r>
      <w:r w:rsidRPr="008042E3">
        <w:t xml:space="preserve"> </w:t>
      </w:r>
    </w:p>
    <w:p w:rsidR="00634CCC" w:rsidRPr="00D11072" w:rsidRDefault="00634CCC" w:rsidP="00634CCC">
      <w:pPr>
        <w:pStyle w:val="berschrift4"/>
        <w:rPr>
          <w:lang w:val="de-DE"/>
        </w:rPr>
      </w:pPr>
      <w:r w:rsidRPr="00D11072">
        <w:rPr>
          <w:lang w:val="de-DE"/>
        </w:rPr>
        <w:t>Foto 2</w:t>
      </w:r>
    </w:p>
    <w:p w:rsidR="00634CCC" w:rsidRPr="00D11072" w:rsidRDefault="00634CCC" w:rsidP="00634CCC">
      <w:pPr>
        <w:spacing w:after="240"/>
      </w:pPr>
      <w:r>
        <w:t>Feierliche Übergabe der Achtfarben-</w:t>
      </w:r>
      <w:proofErr w:type="spellStart"/>
      <w:r>
        <w:t>Rapida</w:t>
      </w:r>
      <w:proofErr w:type="spellEnd"/>
      <w:r>
        <w:t xml:space="preserve"> 106 mit Bogenwendung und </w:t>
      </w:r>
      <w:proofErr w:type="spellStart"/>
      <w:r>
        <w:t>Lackturm</w:t>
      </w:r>
      <w:proofErr w:type="spellEnd"/>
      <w:r>
        <w:t xml:space="preserve"> an </w:t>
      </w:r>
      <w:r w:rsidRPr="000223D8">
        <w:rPr>
          <w:sz w:val="22"/>
        </w:rPr>
        <w:t xml:space="preserve">Tianjin </w:t>
      </w:r>
      <w:proofErr w:type="spellStart"/>
      <w:r w:rsidRPr="000223D8">
        <w:rPr>
          <w:sz w:val="22"/>
        </w:rPr>
        <w:t>Haishun</w:t>
      </w:r>
      <w:proofErr w:type="spellEnd"/>
      <w:r w:rsidRPr="000223D8">
        <w:rPr>
          <w:sz w:val="22"/>
        </w:rPr>
        <w:t xml:space="preserve"> Printing &amp; Packaging</w:t>
      </w:r>
      <w:bookmarkStart w:id="0" w:name="_GoBack"/>
      <w:bookmarkEnd w:id="0"/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3</w:t>
      </w:r>
    </w:p>
    <w:p w:rsidR="00634CCC" w:rsidRPr="00D11072" w:rsidRDefault="00634CCC" w:rsidP="00634CCC">
      <w:pPr>
        <w:spacing w:after="240"/>
      </w:pPr>
      <w:proofErr w:type="spellStart"/>
      <w:r w:rsidRPr="00500720">
        <w:rPr>
          <w:rFonts w:cstheme="minorHAnsi"/>
        </w:rPr>
        <w:t>Zhuhai</w:t>
      </w:r>
      <w:proofErr w:type="spellEnd"/>
      <w:r w:rsidRPr="00500720">
        <w:rPr>
          <w:rFonts w:cstheme="minorHAnsi"/>
        </w:rPr>
        <w:t xml:space="preserve"> </w:t>
      </w:r>
      <w:proofErr w:type="spellStart"/>
      <w:r w:rsidRPr="00500720">
        <w:rPr>
          <w:rFonts w:cstheme="minorHAnsi"/>
        </w:rPr>
        <w:t>Huazhongming</w:t>
      </w:r>
      <w:proofErr w:type="spellEnd"/>
      <w:r w:rsidRPr="00500720">
        <w:rPr>
          <w:rFonts w:cstheme="minorHAnsi"/>
        </w:rPr>
        <w:t xml:space="preserve"> Technology</w:t>
      </w:r>
      <w:r w:rsidRPr="00500720">
        <w:rPr>
          <w:rFonts w:cstheme="minorHAnsi"/>
          <w:sz w:val="18"/>
        </w:rPr>
        <w:t xml:space="preserve"> </w:t>
      </w:r>
      <w:r w:rsidRPr="00FA6A22">
        <w:rPr>
          <w:rFonts w:cstheme="minorHAnsi"/>
        </w:rPr>
        <w:t>will mit einer Achtfarben-</w:t>
      </w:r>
      <w:proofErr w:type="spellStart"/>
      <w:r w:rsidRPr="00FA6A22">
        <w:rPr>
          <w:rFonts w:cstheme="minorHAnsi"/>
        </w:rPr>
        <w:t>Rapida</w:t>
      </w:r>
      <w:proofErr w:type="spellEnd"/>
      <w:r w:rsidRPr="00FA6A22">
        <w:rPr>
          <w:rFonts w:cstheme="minorHAnsi"/>
        </w:rPr>
        <w:t xml:space="preserve"> 105 mit </w:t>
      </w:r>
      <w:proofErr w:type="spellStart"/>
      <w:r w:rsidRPr="00FA6A22">
        <w:rPr>
          <w:rFonts w:cstheme="minorHAnsi"/>
        </w:rPr>
        <w:t>Lackturm</w:t>
      </w:r>
      <w:proofErr w:type="spellEnd"/>
      <w:r w:rsidRPr="00FA6A22">
        <w:rPr>
          <w:rFonts w:cstheme="minorHAnsi"/>
        </w:rPr>
        <w:t xml:space="preserve"> in den UV-</w:t>
      </w:r>
      <w:r>
        <w:rPr>
          <w:rFonts w:cstheme="minorHAnsi"/>
        </w:rPr>
        <w:t>Druck</w:t>
      </w:r>
      <w:r w:rsidRPr="00FA6A22">
        <w:rPr>
          <w:rFonts w:cstheme="minorHAnsi"/>
        </w:rPr>
        <w:t xml:space="preserve"> einsteigen. Am ersten Messetag unterzeichnete das Unternehmen den Auftrag für die neue Maschine</w:t>
      </w:r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4</w:t>
      </w:r>
    </w:p>
    <w:p w:rsidR="00634CCC" w:rsidRPr="00D11072" w:rsidRDefault="00634CCC" w:rsidP="00634CCC">
      <w:pPr>
        <w:spacing w:after="240"/>
      </w:pPr>
      <w:r>
        <w:rPr>
          <w:rFonts w:cstheme="minorHAnsi"/>
        </w:rPr>
        <w:t xml:space="preserve">An der </w:t>
      </w:r>
      <w:proofErr w:type="spellStart"/>
      <w:r>
        <w:rPr>
          <w:rFonts w:cstheme="minorHAnsi"/>
        </w:rPr>
        <w:t>Rapida</w:t>
      </w:r>
      <w:proofErr w:type="spellEnd"/>
      <w:r>
        <w:rPr>
          <w:rFonts w:cstheme="minorHAnsi"/>
        </w:rPr>
        <w:t xml:space="preserve"> 75 PRO sehen die Druckfachleute den Druck von Postern und Bastelbogen inklusive schneller Rüstprozesse</w:t>
      </w:r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5</w:t>
      </w:r>
    </w:p>
    <w:p w:rsidR="00634CCC" w:rsidRDefault="00634CCC" w:rsidP="00634CCC">
      <w:pPr>
        <w:spacing w:after="240"/>
      </w:pPr>
      <w:r>
        <w:rPr>
          <w:rFonts w:cstheme="minorHAnsi"/>
        </w:rPr>
        <w:t>Live-Präsentationen der Achtfarben-</w:t>
      </w:r>
      <w:proofErr w:type="spellStart"/>
      <w:r>
        <w:rPr>
          <w:rFonts w:cstheme="minorHAnsi"/>
        </w:rPr>
        <w:t>Rapida</w:t>
      </w:r>
      <w:proofErr w:type="spellEnd"/>
      <w:r>
        <w:rPr>
          <w:rFonts w:cstheme="minorHAnsi"/>
        </w:rPr>
        <w:t xml:space="preserve"> 106 mit Bogenwendung fü</w:t>
      </w:r>
      <w:r w:rsidR="00500720">
        <w:rPr>
          <w:rFonts w:cstheme="minorHAnsi"/>
        </w:rPr>
        <w:t>r die 4 über 4-Produ</w:t>
      </w:r>
      <w:r>
        <w:rPr>
          <w:rFonts w:cstheme="minorHAnsi"/>
        </w:rPr>
        <w:t xml:space="preserve">ktion und zusätzlichem </w:t>
      </w:r>
      <w:proofErr w:type="spellStart"/>
      <w:r>
        <w:rPr>
          <w:rFonts w:cstheme="minorHAnsi"/>
        </w:rPr>
        <w:t>Lackturm</w:t>
      </w:r>
      <w:proofErr w:type="spellEnd"/>
    </w:p>
    <w:p w:rsidR="00634CCC" w:rsidRDefault="00634CCC" w:rsidP="00634CCC">
      <w:pPr>
        <w:spacing w:after="240"/>
      </w:pPr>
      <w:r w:rsidRPr="00BC4F56">
        <w:rPr>
          <w:b/>
        </w:rPr>
        <w:t>Ansprechpartner für die Presse</w:t>
      </w:r>
      <w:r>
        <w:br/>
        <w:t xml:space="preserve">Koenig &amp; Bauer </w:t>
      </w:r>
      <w:proofErr w:type="spellStart"/>
      <w:r>
        <w:t>Sheetfed</w:t>
      </w:r>
      <w:proofErr w:type="spellEnd"/>
      <w:r>
        <w:t xml:space="preserve"> AG &amp; Co. KG</w:t>
      </w:r>
      <w:r>
        <w:br/>
        <w:t>Martin Dänhardt</w:t>
      </w:r>
      <w:r>
        <w:br/>
        <w:t>T +49 351 833-2580</w:t>
      </w:r>
      <w:r>
        <w:br/>
        <w:t xml:space="preserve">M </w:t>
      </w:r>
      <w:hyperlink r:id="rId8" w:history="1">
        <w:r w:rsidRPr="00953891">
          <w:rPr>
            <w:rStyle w:val="Hyperlink"/>
          </w:rPr>
          <w:t>martin.daenhardt@koenig-bauer.com</w:t>
        </w:r>
      </w:hyperlink>
    </w:p>
    <w:p w:rsidR="00634CCC" w:rsidRPr="00634CCC" w:rsidRDefault="00634CCC" w:rsidP="00584EAD">
      <w:pPr>
        <w:spacing w:after="240"/>
      </w:pPr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C4F56" w:rsidP="00BC4F56">
      <w:pPr>
        <w:spacing w:after="240"/>
      </w:pPr>
      <w:r w:rsidRPr="001B3192">
        <w:t xml:space="preserve">Koenig &amp; Bauer ist mit dem breitesten Produktprogramm der Branche der zweitgrößte Druckmaschinenhersteller der Welt. Seit </w:t>
      </w:r>
      <w:r w:rsidR="008042E3"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</w:t>
      </w:r>
      <w:r w:rsidR="008042E3">
        <w:t>8</w:t>
      </w:r>
      <w:r w:rsidRPr="001B3192">
        <w:t xml:space="preserve"> </w:t>
      </w:r>
      <w:r w:rsidR="008042E3">
        <w:t xml:space="preserve">erwirtschafteten die </w:t>
      </w:r>
      <w:r w:rsidRPr="001B3192">
        <w:t>5.</w:t>
      </w:r>
      <w:r w:rsidR="008042E3"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lastRenderedPageBreak/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357A28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4CCC" w:rsidRPr="00634CCC">
          <w:t>Koenig &amp; Bauer sta</w:t>
        </w:r>
        <w:r w:rsidR="00634CCC">
          <w:t>rtet die Print China erfolgreich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357A28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4CCC">
          <w:t>Koenig &amp; Bauer startet die Print China erfolgreich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56744"/>
    <w:rsid w:val="00357A28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00720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34CCC"/>
    <w:rsid w:val="00647A4F"/>
    <w:rsid w:val="00673988"/>
    <w:rsid w:val="0067694D"/>
    <w:rsid w:val="00677B21"/>
    <w:rsid w:val="00697DB1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A14C6"/>
    <w:rsid w:val="008C2BC0"/>
    <w:rsid w:val="008C5FFE"/>
    <w:rsid w:val="009229D0"/>
    <w:rsid w:val="00953661"/>
    <w:rsid w:val="009870F4"/>
    <w:rsid w:val="0099606A"/>
    <w:rsid w:val="009B10BB"/>
    <w:rsid w:val="009E29CD"/>
    <w:rsid w:val="009E7CEF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C4F56"/>
    <w:rsid w:val="00BF6AC1"/>
    <w:rsid w:val="00C275C9"/>
    <w:rsid w:val="00C66DA1"/>
    <w:rsid w:val="00C97C18"/>
    <w:rsid w:val="00CD0A11"/>
    <w:rsid w:val="00CE7598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216B-274B-49CE-869A-6ACB38C9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startet die Print China erfolgreich</dc:title>
  <dc:creator>Bausenwein, Linda (ZM)</dc:creator>
  <dc:description>Optimiert für Word 2016</dc:description>
  <cp:lastModifiedBy>Bausenwein, Linda (ZM)</cp:lastModifiedBy>
  <cp:revision>4</cp:revision>
  <cp:lastPrinted>2019-04-12T06:16:00Z</cp:lastPrinted>
  <dcterms:created xsi:type="dcterms:W3CDTF">2019-04-12T06:16:00Z</dcterms:created>
  <dcterms:modified xsi:type="dcterms:W3CDTF">2019-04-12T06:53:00Z</dcterms:modified>
</cp:coreProperties>
</file>