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pageBreakBefore w:val="0"/>
        <w:tabs>
          <w:tab w:val="left" w:leader="none" w:pos="850.3937007874015"/>
        </w:tabs>
        <w:rPr/>
      </w:pPr>
      <w:bookmarkStart w:colFirst="0" w:colLast="0" w:name="_gjdgxs" w:id="0"/>
      <w:bookmarkEnd w:id="0"/>
      <w:r w:rsidDel="00000000" w:rsidR="00000000" w:rsidRPr="00000000">
        <w:rPr>
          <w:rtl w:val="0"/>
        </w:rPr>
        <w:t xml:space="preserve">Presseinformation</w:t>
      </w:r>
      <w:r w:rsidDel="00000000" w:rsidR="00000000" w:rsidRPr="00000000">
        <w:rPr>
          <w:rtl w:val="0"/>
        </w:rPr>
        <w:t xml:space="preserve"> </w:t>
      </w:r>
    </w:p>
    <w:p w:rsidR="00000000" w:rsidDel="00000000" w:rsidP="00000000" w:rsidRDefault="00000000" w:rsidRPr="00000000" w14:paraId="00000002">
      <w:pPr>
        <w:pStyle w:val="Heading1"/>
        <w:keepNext w:val="1"/>
        <w:keepLines w:val="1"/>
        <w:pageBreakBefore w:val="0"/>
        <w:widowControl w:val="1"/>
        <w:pBdr>
          <w:top w:space="0" w:sz="0" w:val="nil"/>
          <w:left w:space="0" w:sz="0" w:val="nil"/>
          <w:bottom w:space="0" w:sz="0" w:val="nil"/>
          <w:right w:space="0" w:sz="0" w:val="nil"/>
          <w:between w:space="0" w:sz="0" w:val="nil"/>
        </w:pBdr>
        <w:shd w:fill="auto" w:val="clear"/>
        <w:tabs>
          <w:tab w:val="left" w:leader="none" w:pos="850.3937007874015"/>
        </w:tabs>
        <w:spacing w:after="240" w:before="480" w:line="240" w:lineRule="auto"/>
        <w:ind w:left="0" w:right="0" w:firstLine="0"/>
        <w:jc w:val="left"/>
        <w:rPr/>
      </w:pPr>
      <w:bookmarkStart w:colFirst="0" w:colLast="0" w:name="_o3nle7th55a1" w:id="1"/>
      <w:bookmarkEnd w:id="1"/>
      <w:r w:rsidDel="00000000" w:rsidR="00000000" w:rsidRPr="00000000">
        <w:rPr>
          <w:rtl w:val="0"/>
        </w:rPr>
        <w:t xml:space="preserve">Koenig &amp; Bauer und Neos stellen die Weichen für die MetJET PRO</w:t>
      </w:r>
    </w:p>
    <w:p w:rsidR="00000000" w:rsidDel="00000000" w:rsidP="00000000" w:rsidRDefault="00000000" w:rsidRPr="00000000" w14:paraId="00000003">
      <w:pPr>
        <w:pStyle w:val="Subtitle"/>
        <w:pageBreakBefore w:val="0"/>
        <w:rPr/>
      </w:pPr>
      <w:r w:rsidDel="00000000" w:rsidR="00000000" w:rsidRPr="00000000">
        <w:rPr>
          <w:rtl w:val="0"/>
        </w:rPr>
        <w:t xml:space="preserve">Zwei Spezialisten kooperieren für eine Hochleistungs-Digitaldrucklösung speziell für den Metallverpackungsmarkt</w:t>
      </w:r>
    </w:p>
    <w:p w:rsidR="00000000" w:rsidDel="00000000" w:rsidP="00000000" w:rsidRDefault="00000000" w:rsidRPr="00000000" w14:paraId="00000004">
      <w:pPr>
        <w:pageBreakBefore w:val="0"/>
        <w:spacing w:after="240" w:lineRule="auto"/>
        <w:rPr/>
      </w:pPr>
      <w:r w:rsidDel="00000000" w:rsidR="00000000" w:rsidRPr="00000000">
        <w:rPr>
          <w:rtl w:val="0"/>
        </w:rPr>
      </w:r>
    </w:p>
    <w:p w:rsidR="00000000" w:rsidDel="00000000" w:rsidP="00000000" w:rsidRDefault="00000000" w:rsidRPr="00000000" w14:paraId="00000005">
      <w:pPr>
        <w:numPr>
          <w:ilvl w:val="0"/>
          <w:numId w:val="1"/>
        </w:numPr>
        <w:spacing w:after="0" w:lineRule="auto"/>
        <w:ind w:left="340"/>
      </w:pPr>
      <w:r w:rsidDel="00000000" w:rsidR="00000000" w:rsidRPr="00000000">
        <w:rPr>
          <w:rtl w:val="0"/>
        </w:rPr>
        <w:t xml:space="preserve">High Performance Single-Pass Technologie für den Metalldruck</w:t>
      </w:r>
    </w:p>
    <w:p w:rsidR="00000000" w:rsidDel="00000000" w:rsidP="00000000" w:rsidRDefault="00000000" w:rsidRPr="00000000" w14:paraId="00000006">
      <w:pPr>
        <w:numPr>
          <w:ilvl w:val="0"/>
          <w:numId w:val="1"/>
        </w:numPr>
        <w:spacing w:after="0" w:lineRule="auto"/>
        <w:ind w:left="340"/>
      </w:pPr>
      <w:r w:rsidDel="00000000" w:rsidR="00000000" w:rsidRPr="00000000">
        <w:rPr>
          <w:rtl w:val="0"/>
        </w:rPr>
        <w:t xml:space="preserve">Spezielles Design für den Metalldruck</w:t>
      </w:r>
    </w:p>
    <w:p w:rsidR="00000000" w:rsidDel="00000000" w:rsidP="00000000" w:rsidRDefault="00000000" w:rsidRPr="00000000" w14:paraId="00000007">
      <w:pPr>
        <w:numPr>
          <w:ilvl w:val="0"/>
          <w:numId w:val="1"/>
        </w:numPr>
        <w:spacing w:after="0" w:lineRule="auto"/>
        <w:ind w:left="340"/>
      </w:pPr>
      <w:r w:rsidDel="00000000" w:rsidR="00000000" w:rsidRPr="00000000">
        <w:rPr>
          <w:rtl w:val="0"/>
        </w:rPr>
        <w:t xml:space="preserve">Modulare Linienkonfiguration</w:t>
      </w:r>
    </w:p>
    <w:p w:rsidR="00000000" w:rsidDel="00000000" w:rsidP="00000000" w:rsidRDefault="00000000" w:rsidRPr="00000000" w14:paraId="00000008">
      <w:pPr>
        <w:pageBreakBefore w:val="0"/>
        <w:spacing w:after="240" w:lineRule="auto"/>
        <w:rPr/>
      </w:pPr>
      <w:r w:rsidDel="00000000" w:rsidR="00000000" w:rsidRPr="00000000">
        <w:rPr>
          <w:b w:val="1"/>
          <w:color w:val="002355"/>
          <w:sz w:val="40"/>
          <w:szCs w:val="40"/>
          <w:rtl w:val="0"/>
        </w:rPr>
        <w:br w:type="textWrapping"/>
      </w:r>
      <w:r w:rsidDel="00000000" w:rsidR="00000000" w:rsidRPr="00000000">
        <w:rPr>
          <w:rtl w:val="0"/>
        </w:rPr>
        <w:t xml:space="preserve">Stuttgart, 04.06.2024</w:t>
      </w:r>
      <w:r w:rsidDel="00000000" w:rsidR="00000000" w:rsidRPr="00000000">
        <w:rPr>
          <w:rtl w:val="0"/>
        </w:rPr>
        <w:br w:type="textWrapping"/>
        <w:t xml:space="preserve">Mit einer Absichtserklärung haben Koenig &amp; Bauer MetalPrint und Neos die Weichen für eine neue Hochleistungs-Digitaldruckmaschine für den Blechdruckmarkt, die MetJET PRO, gestellt. Die beiden Unternehmen haben ein Konzept entwickelt, das die hochzuverlässigen Sheet Handling- und Inline-Lackierlösungen von Koenig &amp; Bauer MetalPrint sowie die Single-Pass-Inkjet-Technologie von Neos umfasst. Dies ermöglicht für den digitalen Metalldruck eine hohe Produktivität bei extrem kurzen Umrüstzeiten und ist damit eine logische Fortsetzung der MetJET-Produktfamilie. Die modularen Systeme der beiden Unternehmen eignen sich für die flexibelsten Anforderungen vieler Metalldruckanwendungen wie beispielsweise für die Herstellung von 3-teiligen Dosen, Kronkorken, Verschlüssen etc.</w:t>
      </w:r>
    </w:p>
    <w:p w:rsidR="00000000" w:rsidDel="00000000" w:rsidP="00000000" w:rsidRDefault="00000000" w:rsidRPr="00000000" w14:paraId="00000009">
      <w:pPr>
        <w:rPr/>
      </w:pPr>
      <w:r w:rsidDel="00000000" w:rsidR="00000000" w:rsidRPr="00000000">
        <w:rPr>
          <w:rtl w:val="0"/>
        </w:rPr>
        <w:t xml:space="preserve">Die MetJET PRO setzt wie die MetJET ONE auf bewährte Systeme für Sheet Handling und Druckkomponenten: Das Produktportfolio für das Sheet Handling von Koenig &amp; Bauer MetalPrint wird mit Single-Pass-Inkjet-Druckeinheiten von NEOS ergänzt. Das Ergebnis sind individuell maßgeschneiderte Linien, die eine hohe Produktivität von 2.500 Tafeln pro Stunde mit Tinten ermöglichen, die den europäischen Vorschriften für indirekten Lebensmittelkontakt entsprechen. Darüber hinaus bietet ein ausgeklügeltes Kamerasystem in Verbindung mit der Neos-Software eine exakte Identifizierung der Tafeln und eine hochgenaue Tropfenpositionierung sowie eine präzise Register- und Druckqualitätskontrolle und sorgt damit für maximale Zuverlässigkeit im digitalen Druckprozess auf Metall.</w:t>
      </w:r>
    </w:p>
    <w:p w:rsidR="00000000" w:rsidDel="00000000" w:rsidP="00000000" w:rsidRDefault="00000000" w:rsidRPr="00000000" w14:paraId="0000000A">
      <w:pPr>
        <w:rPr/>
      </w:pPr>
      <w:r w:rsidDel="00000000" w:rsidR="00000000" w:rsidRPr="00000000">
        <w:rPr>
          <w:rtl w:val="0"/>
        </w:rPr>
        <w:t xml:space="preserve">„Die MetJET PRO ist die ideale Lösung für unsere Kund:innen mit höchsten Ansprüchen an Leistung und Flexibilität“, erklärt Samuel Teufel, Produktmanager bei Koenig &amp; Bauer MetalPrint. „Die MetJET PRO positioniert sich optimal zwischen der MetJET ONE und der MetalStar 4 und lässt in puncto Leistung, Flexibilität und Qualität keine Wünsche offen.“</w:t>
      </w:r>
    </w:p>
    <w:p w:rsidR="00000000" w:rsidDel="00000000" w:rsidP="00000000" w:rsidRDefault="00000000" w:rsidRPr="00000000" w14:paraId="0000000B">
      <w:pPr>
        <w:rPr/>
      </w:pPr>
      <w:r w:rsidDel="00000000" w:rsidR="00000000" w:rsidRPr="00000000">
        <w:rPr>
          <w:rtl w:val="0"/>
        </w:rPr>
        <w:t xml:space="preserve">Neos ist ein junges, italienisches Unternehmen, das sich auf Inkjet-Druck für den industriellen Einsatz spezialisiert hat. Neos entwirft und entwickelt digitale Tintenstrahldrucker, die für viele Produktionsbereiche, wie beispielsweise den Metalldruck, geeignet sind. </w:t>
      </w:r>
      <w:r w:rsidDel="00000000" w:rsidR="00000000" w:rsidRPr="00000000">
        <w:rPr>
          <w:rtl w:val="0"/>
        </w:rPr>
        <w:t xml:space="preserve">Beide Parteien sind zuversichtlich, dass mit der Finalisierung der Kooperation schon bald ein erstes gemeinsames Pilotprojekt starten kann.</w:t>
      </w:r>
      <w:r w:rsidDel="00000000" w:rsidR="00000000" w:rsidRPr="00000000">
        <w:rPr>
          <w:rtl w:val="0"/>
        </w:rPr>
      </w:r>
    </w:p>
    <w:p w:rsidR="00000000" w:rsidDel="00000000" w:rsidP="00000000" w:rsidRDefault="00000000" w:rsidRPr="00000000" w14:paraId="0000000C">
      <w:pPr>
        <w:pageBreakBefore w:val="0"/>
        <w:spacing w:after="240" w:lineRule="auto"/>
        <w:rPr/>
      </w:pPr>
      <w:r w:rsidDel="00000000" w:rsidR="00000000" w:rsidRPr="00000000">
        <w:rPr>
          <w:rtl w:val="0"/>
        </w:rPr>
      </w:r>
    </w:p>
    <w:p w:rsidR="00000000" w:rsidDel="00000000" w:rsidP="00000000" w:rsidRDefault="00000000" w:rsidRPr="00000000" w14:paraId="0000000D">
      <w:pPr>
        <w:pStyle w:val="Heading4"/>
        <w:pageBreakBefore w:val="0"/>
        <w:rPr/>
      </w:pPr>
      <w:bookmarkStart w:colFirst="0" w:colLast="0" w:name="_2et92p0" w:id="2"/>
      <w:bookmarkEnd w:id="2"/>
      <w:r w:rsidDel="00000000" w:rsidR="00000000" w:rsidRPr="00000000">
        <w:rPr>
          <w:rtl w:val="0"/>
        </w:rPr>
        <w:t xml:space="preserve">Foto:</w:t>
      </w:r>
      <w:r w:rsidDel="00000000" w:rsidR="00000000" w:rsidRPr="00000000">
        <w:rPr>
          <w:rtl w:val="0"/>
        </w:rPr>
      </w:r>
    </w:p>
    <w:p w:rsidR="00000000" w:rsidDel="00000000" w:rsidP="00000000" w:rsidRDefault="00000000" w:rsidRPr="00000000" w14:paraId="0000000E">
      <w:pPr>
        <w:pageBreakBefore w:val="0"/>
        <w:spacing w:after="240" w:lineRule="auto"/>
        <w:rPr/>
      </w:pPr>
      <w:r w:rsidDel="00000000" w:rsidR="00000000" w:rsidRPr="00000000">
        <w:rPr>
          <w:rtl w:val="0"/>
        </w:rPr>
        <w:t xml:space="preserve">Mit einer Absichtserklärung haben Koenig &amp; Bauer MetalPrint und Neos die Weichen für eine neue Hochleistungs-Digitaldruckmaschine für den Blechdruckmarkt, dieMetJET PRO, gestellt</w:t>
      </w:r>
      <w:r w:rsidDel="00000000" w:rsidR="00000000" w:rsidRPr="00000000">
        <w:rPr>
          <w:rtl w:val="0"/>
        </w:rPr>
        <w:br w:type="textWrapping"/>
        <w:t xml:space="preserve">© Koenig &amp; Bauer</w:t>
      </w:r>
    </w:p>
    <w:p w:rsidR="00000000" w:rsidDel="00000000" w:rsidP="00000000" w:rsidRDefault="00000000" w:rsidRPr="00000000" w14:paraId="0000000F">
      <w:pPr>
        <w:pageBreakBefore w:val="0"/>
        <w:spacing w:after="240" w:lineRule="auto"/>
        <w:rPr/>
      </w:pPr>
      <w:r w:rsidDel="00000000" w:rsidR="00000000" w:rsidRPr="00000000">
        <w:rPr>
          <w:rtl w:val="0"/>
        </w:rPr>
      </w:r>
    </w:p>
    <w:p w:rsidR="00000000" w:rsidDel="00000000" w:rsidP="00000000" w:rsidRDefault="00000000" w:rsidRPr="00000000" w14:paraId="00000010">
      <w:pPr>
        <w:pStyle w:val="Heading4"/>
        <w:pageBreakBefore w:val="0"/>
        <w:rPr/>
      </w:pPr>
      <w:bookmarkStart w:colFirst="0" w:colLast="0" w:name="_83ymfun89338" w:id="3"/>
      <w:bookmarkEnd w:id="3"/>
      <w:r w:rsidDel="00000000" w:rsidR="00000000" w:rsidRPr="00000000">
        <w:rPr>
          <w:rtl w:val="0"/>
        </w:rPr>
        <w:t xml:space="preserve">Ansprechpartnerin für Presse</w:t>
      </w:r>
    </w:p>
    <w:p w:rsidR="00000000" w:rsidDel="00000000" w:rsidP="00000000" w:rsidRDefault="00000000" w:rsidRPr="00000000" w14:paraId="00000011">
      <w:pPr>
        <w:spacing w:line="276" w:lineRule="auto"/>
        <w:rPr/>
      </w:pPr>
      <w:r w:rsidDel="00000000" w:rsidR="00000000" w:rsidRPr="00000000">
        <w:rPr>
          <w:rtl w:val="0"/>
        </w:rPr>
        <w:t xml:space="preserve">Koenig &amp; Bauer MetalPrint</w:t>
        <w:br w:type="textWrapping"/>
        <w:t xml:space="preserve">Simone Schwebsch</w:t>
        <w:br w:type="textWrapping"/>
        <w:t xml:space="preserve">+49 711 69971-847</w:t>
        <w:br w:type="textWrapping"/>
      </w:r>
      <w:r w:rsidDel="00000000" w:rsidR="00000000" w:rsidRPr="00000000">
        <w:rPr>
          <w:color w:val="1155cc"/>
          <w:rtl w:val="0"/>
        </w:rPr>
        <w:t xml:space="preserve">simone.schwebsch@koenig-bauer.com</w:t>
      </w:r>
      <w:r w:rsidDel="00000000" w:rsidR="00000000" w:rsidRPr="00000000">
        <w:rPr>
          <w:rtl w:val="0"/>
        </w:rPr>
      </w:r>
    </w:p>
    <w:p w:rsidR="00000000" w:rsidDel="00000000" w:rsidP="00000000" w:rsidRDefault="00000000" w:rsidRPr="00000000" w14:paraId="00000012">
      <w:pPr>
        <w:pageBreakBefore w:val="0"/>
        <w:spacing w:line="276" w:lineRule="auto"/>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0" w:line="250.90854545454548" w:lineRule="auto"/>
        <w:ind w:left="0" w:right="0" w:firstLine="0"/>
        <w:jc w:val="left"/>
        <w:rPr>
          <w:b w:val="0"/>
          <w:highlight w:val="white"/>
        </w:rPr>
      </w:pPr>
      <w:r w:rsidDel="00000000" w:rsidR="00000000" w:rsidRPr="00000000">
        <w:rPr>
          <w:b w:val="1"/>
          <w:rtl w:val="0"/>
        </w:rPr>
        <w:t xml:space="preserve">Über Koenig &amp; Bauer</w:t>
      </w:r>
      <w:r w:rsidDel="00000000" w:rsidR="00000000" w:rsidRPr="00000000">
        <w:rPr>
          <w:rtl w:val="0"/>
        </w:rPr>
        <w:br w:type="textWrapping"/>
      </w:r>
      <w:r w:rsidDel="00000000" w:rsidR="00000000" w:rsidRPr="00000000">
        <w:rPr>
          <w:b w:val="0"/>
          <w:highlight w:val="white"/>
          <w:rtl w:val="0"/>
        </w:rPr>
        <w:t xml:space="preserve">Koenig &amp; Bauer mit Sitz in Würzburg (Deutschland) ist ein weltweit tätiger Druckmaschinenhersteller. Das Unternehmen produziert Maschinen und Software-Lösungen für den gesamten Prozess von Druck und Weiterverarbeitung, schwerpunktmäßig im Bereich der Verpackungen. Anlagen von Koenig &amp; Bauer können nahezu alle Substrate bedrucken – das Portfolio reicht von Banknoten über Karton-, Wellpappe-, Folien-, Blech- und Glasverpackungen bis hin zum Bücher-, Display-, Kennzeichnungs-, Dekor-, Magazin-, Werbe- und Zeitungsdruck. Mit einer über 200-jährigen Geschichte ist Koenig &amp; Bauer der älteste Druckmaschinenhersteller der Welt und beherrscht heute fast alle Druckverfahren. Im gesamten Konzern arbeiten rund 5.</w:t>
      </w:r>
      <w:r w:rsidDel="00000000" w:rsidR="00000000" w:rsidRPr="00000000">
        <w:rPr>
          <w:highlight w:val="white"/>
          <w:rtl w:val="0"/>
        </w:rPr>
        <w:t xml:space="preserve">700</w:t>
      </w:r>
      <w:r w:rsidDel="00000000" w:rsidR="00000000" w:rsidRPr="00000000">
        <w:rPr>
          <w:b w:val="0"/>
          <w:highlight w:val="white"/>
          <w:rtl w:val="0"/>
        </w:rPr>
        <w:t xml:space="preserve"> Menschen. Koenig &amp; Bauer produziert an </w:t>
      </w:r>
      <w:r w:rsidDel="00000000" w:rsidR="00000000" w:rsidRPr="00000000">
        <w:rPr>
          <w:highlight w:val="white"/>
          <w:rtl w:val="0"/>
        </w:rPr>
        <w:t xml:space="preserve">elf </w:t>
      </w:r>
      <w:r w:rsidDel="00000000" w:rsidR="00000000" w:rsidRPr="00000000">
        <w:rPr>
          <w:b w:val="0"/>
          <w:highlight w:val="white"/>
          <w:rtl w:val="0"/>
        </w:rPr>
        <w:t xml:space="preserve">Standorten in Europa und unterhält ein weltweites Vertriebs- und Servicenetzwerk. Der Jahresumsatz im Geschäftsjahr 202</w:t>
      </w:r>
      <w:r w:rsidDel="00000000" w:rsidR="00000000" w:rsidRPr="00000000">
        <w:rPr>
          <w:highlight w:val="white"/>
          <w:rtl w:val="0"/>
        </w:rPr>
        <w:t xml:space="preserve">3</w:t>
      </w:r>
      <w:r w:rsidDel="00000000" w:rsidR="00000000" w:rsidRPr="00000000">
        <w:rPr>
          <w:b w:val="0"/>
          <w:highlight w:val="white"/>
          <w:rtl w:val="0"/>
        </w:rPr>
        <w:t xml:space="preserve"> lag bei rund 1,</w:t>
      </w:r>
      <w:r w:rsidDel="00000000" w:rsidR="00000000" w:rsidRPr="00000000">
        <w:rPr>
          <w:highlight w:val="white"/>
          <w:rtl w:val="0"/>
        </w:rPr>
        <w:t xml:space="preserve">3</w:t>
      </w:r>
      <w:r w:rsidDel="00000000" w:rsidR="00000000" w:rsidRPr="00000000">
        <w:rPr>
          <w:b w:val="0"/>
          <w:highlight w:val="white"/>
          <w:rtl w:val="0"/>
        </w:rPr>
        <w:t xml:space="preserve"> Milliarden Euro.</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0" w:line="250.90854545454548" w:lineRule="auto"/>
        <w:ind w:left="0" w:right="0" w:firstLine="0"/>
        <w:jc w:val="left"/>
        <w:rPr/>
      </w:pPr>
      <w:r w:rsidDel="00000000" w:rsidR="00000000" w:rsidRPr="00000000">
        <w:rPr>
          <w:highlight w:val="white"/>
          <w:rtl w:val="0"/>
        </w:rPr>
        <w:t xml:space="preserve">Weitere Informationen unter </w:t>
      </w:r>
      <w:hyperlink r:id="rId6">
        <w:r w:rsidDel="00000000" w:rsidR="00000000" w:rsidRPr="00000000">
          <w:rPr>
            <w:color w:val="1155cc"/>
            <w:highlight w:val="white"/>
            <w:u w:val="single"/>
            <w:rtl w:val="0"/>
          </w:rPr>
          <w:t xml:space="preserve">www.koenig-bauer.com</w:t>
        </w:r>
      </w:hyperlink>
      <w:r w:rsidDel="00000000" w:rsidR="00000000" w:rsidRPr="00000000">
        <w:rPr>
          <w:rtl w:val="0"/>
        </w:rPr>
      </w:r>
    </w:p>
    <w:p w:rsidR="00000000" w:rsidDel="00000000" w:rsidP="00000000" w:rsidRDefault="00000000" w:rsidRPr="00000000" w14:paraId="00000015">
      <w:pPr>
        <w:pageBreakBefore w:val="0"/>
        <w:rPr/>
      </w:pPr>
      <w:r w:rsidDel="00000000" w:rsidR="00000000" w:rsidRPr="00000000">
        <w:rPr>
          <w:rtl w:val="0"/>
        </w:rPr>
      </w:r>
    </w:p>
    <w:p w:rsidR="00000000" w:rsidDel="00000000" w:rsidP="00000000" w:rsidRDefault="00000000" w:rsidRPr="00000000" w14:paraId="00000016">
      <w:pPr>
        <w:pageBreakBefore w:val="0"/>
        <w:spacing w:line="276" w:lineRule="auto"/>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6838" w:w="11906" w:orient="portrait"/>
      <w:pgMar w:bottom="1361" w:top="2381" w:left="1418" w:right="1418" w:header="1020" w:footer="17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240" w:before="0" w:line="276" w:lineRule="auto"/>
      <w:ind w:left="0" w:right="0"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bl>
    <w:tblPr>
      <w:tblStyle w:val="Table1"/>
      <w:tblW w:w="9781.0" w:type="dxa"/>
      <w:jc w:val="left"/>
      <w:tblBorders>
        <w:top w:color="ffffff" w:space="0" w:sz="4" w:val="single"/>
        <w:left w:color="ffffff" w:space="0" w:sz="4" w:val="single"/>
        <w:bottom w:color="ffffff" w:space="0" w:sz="4" w:val="single"/>
        <w:right w:color="ffffff" w:space="0" w:sz="4" w:val="single"/>
        <w:insideH w:color="000000" w:space="0" w:sz="0" w:val="nil"/>
        <w:insideV w:color="ffffff" w:space="0" w:sz="4" w:val="single"/>
      </w:tblBorders>
      <w:tblLayout w:type="fixed"/>
      <w:tblLook w:val="0400"/>
    </w:tblPr>
    <w:tblGrid>
      <w:gridCol w:w="2552"/>
      <w:gridCol w:w="4536"/>
      <w:gridCol w:w="2693"/>
      <w:tblGridChange w:id="0">
        <w:tblGrid>
          <w:gridCol w:w="2552"/>
          <w:gridCol w:w="4536"/>
          <w:gridCol w:w="2693"/>
        </w:tblGrid>
      </w:tblGridChange>
    </w:tblGrid>
    <w:tr>
      <w:trPr>
        <w:cantSplit w:val="0"/>
        <w:trHeight w:val="620" w:hRule="atLeast"/>
        <w:tblHeader w:val="0"/>
      </w:trPr>
      <w:tc>
        <w:tcPr/>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88"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88"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88"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bl>
    <w:tblPr>
      <w:tblStyle w:val="Table2"/>
      <w:tblW w:w="9060.0" w:type="dxa"/>
      <w:jc w:val="left"/>
      <w:tblBorders>
        <w:top w:color="ffffff" w:space="0" w:sz="4" w:val="single"/>
        <w:left w:color="ffffff" w:space="0" w:sz="4" w:val="single"/>
        <w:bottom w:color="ffffff" w:space="0" w:sz="4" w:val="single"/>
        <w:right w:color="ffffff" w:space="0" w:sz="4" w:val="single"/>
        <w:insideH w:color="bfbfbf" w:space="0" w:sz="4" w:val="single"/>
        <w:insideV w:color="ffffff" w:space="0" w:sz="4" w:val="single"/>
      </w:tblBorders>
      <w:tblLayout w:type="fixed"/>
      <w:tblLook w:val="0400"/>
    </w:tblPr>
    <w:tblGrid>
      <w:gridCol w:w="105"/>
      <w:gridCol w:w="8955"/>
      <w:tblGridChange w:id="0">
        <w:tblGrid>
          <w:gridCol w:w="105"/>
          <w:gridCol w:w="8955"/>
        </w:tblGrid>
      </w:tblGridChange>
    </w:tblGrid>
    <w:tr>
      <w:trPr>
        <w:cantSplit w:val="0"/>
        <w:tblHeader w:val="0"/>
      </w:trPr>
      <w:tc>
        <w:tcPr/>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sz w:val="14"/>
              <w:szCs w:val="14"/>
              <w:rtl w:val="0"/>
            </w:rPr>
            <w:t xml:space="preserve">Koenig &amp; Bauer und Neos stellen die Weichen für die MetJET PRO</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14"/>
              <w:szCs w:val="14"/>
              <w:u w:val="none"/>
              <w:shd w:fill="auto" w:val="clear"/>
              <w:vertAlign w:val="baseline"/>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240" w:before="0" w:line="240" w:lineRule="auto"/>
      <w:ind w:left="0" w:right="0" w:firstLine="0"/>
      <w:jc w:val="center"/>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Pr>
      <w:drawing>
        <wp:inline distB="0" distT="0" distL="0" distR="0">
          <wp:extent cx="2523600" cy="21600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23600" cy="216000"/>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240" w:before="0"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240" w:before="0" w:line="240" w:lineRule="auto"/>
      <w:ind w:left="0" w:right="0" w:firstLine="0"/>
      <w:jc w:val="center"/>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Pr>
      <w:drawing>
        <wp:inline distB="0" distT="0" distL="0" distR="0">
          <wp:extent cx="2524721" cy="216000"/>
          <wp:effectExtent b="0" l="0" r="0" t="0"/>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2524721" cy="2160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40" w:hanging="340"/>
      </w:pPr>
      <w:rPr>
        <w:rFonts w:ascii="Times New Roman" w:cs="Times New Roman" w:eastAsia="Times New Roman" w:hAnsi="Times New Roman"/>
      </w:rPr>
    </w:lvl>
    <w:lvl w:ilvl="1">
      <w:start w:val="1"/>
      <w:numFmt w:val="bullet"/>
      <w:lvlText w:val="•"/>
      <w:lvlJc w:val="left"/>
      <w:pPr>
        <w:ind w:left="680" w:hanging="340"/>
      </w:pPr>
      <w:rPr>
        <w:rFonts w:ascii="Times New Roman" w:cs="Times New Roman" w:eastAsia="Times New Roman" w:hAnsi="Times New Roman"/>
      </w:rPr>
    </w:lvl>
    <w:lvl w:ilvl="2">
      <w:start w:val="1"/>
      <w:numFmt w:val="bullet"/>
      <w:lvlText w:val="•"/>
      <w:lvlJc w:val="left"/>
      <w:pPr>
        <w:ind w:left="1020" w:hanging="340"/>
      </w:pPr>
      <w:rPr>
        <w:rFonts w:ascii="Times New Roman" w:cs="Times New Roman" w:eastAsia="Times New Roman" w:hAnsi="Times New Roman"/>
      </w:rPr>
    </w:lvl>
    <w:lvl w:ilvl="3">
      <w:start w:val="1"/>
      <w:numFmt w:val="bullet"/>
      <w:lvlText w:val="•"/>
      <w:lvlJc w:val="left"/>
      <w:pPr>
        <w:ind w:left="1360" w:hanging="340"/>
      </w:pPr>
      <w:rPr>
        <w:rFonts w:ascii="Times New Roman" w:cs="Times New Roman" w:eastAsia="Times New Roman" w:hAnsi="Times New Roman"/>
      </w:rPr>
    </w:lvl>
    <w:lvl w:ilvl="4">
      <w:start w:val="1"/>
      <w:numFmt w:val="bullet"/>
      <w:lvlText w:val="•"/>
      <w:lvlJc w:val="left"/>
      <w:pPr>
        <w:ind w:left="1700" w:hanging="340"/>
      </w:pPr>
      <w:rPr>
        <w:rFonts w:ascii="Times New Roman" w:cs="Times New Roman" w:eastAsia="Times New Roman" w:hAnsi="Times New Roman"/>
      </w:rPr>
    </w:lvl>
    <w:lvl w:ilvl="5">
      <w:start w:val="1"/>
      <w:numFmt w:val="bullet"/>
      <w:lvlText w:val="•"/>
      <w:lvlJc w:val="left"/>
      <w:pPr>
        <w:ind w:left="2040" w:hanging="340"/>
      </w:pPr>
      <w:rPr>
        <w:rFonts w:ascii="Times New Roman" w:cs="Times New Roman" w:eastAsia="Times New Roman" w:hAnsi="Times New Roman"/>
      </w:rPr>
    </w:lvl>
    <w:lvl w:ilvl="6">
      <w:start w:val="1"/>
      <w:numFmt w:val="bullet"/>
      <w:lvlText w:val="•"/>
      <w:lvlJc w:val="left"/>
      <w:pPr>
        <w:ind w:left="2380" w:hanging="340"/>
      </w:pPr>
      <w:rPr>
        <w:rFonts w:ascii="Times New Roman" w:cs="Times New Roman" w:eastAsia="Times New Roman" w:hAnsi="Times New Roman"/>
      </w:rPr>
    </w:lvl>
    <w:lvl w:ilvl="7">
      <w:start w:val="1"/>
      <w:numFmt w:val="bullet"/>
      <w:lvlText w:val="•"/>
      <w:lvlJc w:val="left"/>
      <w:pPr>
        <w:ind w:left="2720" w:hanging="340"/>
      </w:pPr>
      <w:rPr>
        <w:rFonts w:ascii="Times New Roman" w:cs="Times New Roman" w:eastAsia="Times New Roman" w:hAnsi="Times New Roman"/>
      </w:rPr>
    </w:lvl>
    <w:lvl w:ilvl="8">
      <w:start w:val="1"/>
      <w:numFmt w:val="bullet"/>
      <w:lvlText w:val="•"/>
      <w:lvlJc w:val="left"/>
      <w:pPr>
        <w:ind w:left="3060" w:hanging="340"/>
      </w:pPr>
      <w:rPr>
        <w:rFonts w:ascii="Times New Roman" w:cs="Times New Roman" w:eastAsia="Times New Roman" w:hAnsi="Times New Roman"/>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en-US"/>
      </w:rPr>
    </w:rPrDefault>
    <w:pPrDefault>
      <w:pPr>
        <w:spacing w:after="24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before="480" w:line="240" w:lineRule="auto"/>
    </w:pPr>
    <w:rPr>
      <w:rFonts w:ascii="Arial" w:cs="Arial" w:eastAsia="Arial" w:hAnsi="Arial"/>
      <w:b w:val="1"/>
      <w:color w:val="002355"/>
      <w:sz w:val="40"/>
      <w:szCs w:val="40"/>
    </w:rPr>
  </w:style>
  <w:style w:type="paragraph" w:styleId="Heading2">
    <w:name w:val="heading 2"/>
    <w:basedOn w:val="Normal"/>
    <w:next w:val="Normal"/>
    <w:pPr>
      <w:keepNext w:val="1"/>
      <w:keepLines w:val="1"/>
      <w:pageBreakBefore w:val="0"/>
      <w:spacing w:after="0" w:lineRule="auto"/>
    </w:pPr>
    <w:rPr>
      <w:rFonts w:ascii="Arial" w:cs="Arial" w:eastAsia="Arial" w:hAnsi="Arial"/>
      <w:b w:val="1"/>
      <w:color w:val="002355"/>
      <w:sz w:val="28"/>
      <w:szCs w:val="28"/>
    </w:rPr>
  </w:style>
  <w:style w:type="paragraph" w:styleId="Heading3">
    <w:name w:val="heading 3"/>
    <w:basedOn w:val="Normal"/>
    <w:next w:val="Normal"/>
    <w:pPr>
      <w:keepNext w:val="1"/>
      <w:keepLines w:val="1"/>
      <w:pageBreakBefore w:val="0"/>
      <w:spacing w:after="0" w:lineRule="auto"/>
    </w:pPr>
    <w:rPr>
      <w:rFonts w:ascii="Arial" w:cs="Arial" w:eastAsia="Arial" w:hAnsi="Arial"/>
      <w:b w:val="1"/>
      <w:color w:val="002355"/>
    </w:rPr>
  </w:style>
  <w:style w:type="paragraph" w:styleId="Heading4">
    <w:name w:val="heading 4"/>
    <w:basedOn w:val="Normal"/>
    <w:next w:val="Normal"/>
    <w:pPr>
      <w:keepNext w:val="1"/>
      <w:keepLines w:val="1"/>
      <w:pageBreakBefore w:val="0"/>
      <w:spacing w:after="0" w:lineRule="auto"/>
    </w:pPr>
    <w:rPr>
      <w:rFonts w:ascii="Arial" w:cs="Arial" w:eastAsia="Arial" w:hAnsi="Arial"/>
      <w:b w:val="1"/>
      <w:color w:val="000000"/>
    </w:rPr>
  </w:style>
  <w:style w:type="paragraph" w:styleId="Heading5">
    <w:name w:val="heading 5"/>
    <w:basedOn w:val="Normal"/>
    <w:next w:val="Normal"/>
    <w:pPr>
      <w:keepNext w:val="1"/>
      <w:keepLines w:val="1"/>
      <w:pageBreakBefore w:val="0"/>
      <w:spacing w:after="0" w:lineRule="auto"/>
    </w:pPr>
    <w:rPr>
      <w:rFonts w:ascii="Arial" w:cs="Arial" w:eastAsia="Arial" w:hAnsi="Arial"/>
      <w:b w:val="1"/>
      <w:color w:val="000000"/>
    </w:rPr>
  </w:style>
  <w:style w:type="paragraph" w:styleId="Heading6">
    <w:name w:val="heading 6"/>
    <w:basedOn w:val="Normal"/>
    <w:next w:val="Normal"/>
    <w:pPr>
      <w:keepNext w:val="1"/>
      <w:keepLines w:val="1"/>
      <w:pageBreakBefore w:val="0"/>
      <w:spacing w:after="0" w:lineRule="auto"/>
    </w:pPr>
    <w:rPr>
      <w:rFonts w:ascii="Arial" w:cs="Arial" w:eastAsia="Arial" w:hAnsi="Arial"/>
      <w:b w:val="1"/>
      <w:color w:val="00112a"/>
    </w:rPr>
  </w:style>
  <w:style w:type="paragraph" w:styleId="Title">
    <w:name w:val="Title"/>
    <w:basedOn w:val="Normal"/>
    <w:next w:val="Normal"/>
    <w:pPr>
      <w:pageBreakBefore w:val="0"/>
      <w:tabs>
        <w:tab w:val="left" w:leader="none" w:pos="850.3937007874015"/>
      </w:tabs>
      <w:spacing w:after="600" w:before="840" w:line="240" w:lineRule="auto"/>
    </w:pPr>
    <w:rPr>
      <w:b w:val="1"/>
      <w:color w:val="002355"/>
      <w:sz w:val="60"/>
      <w:szCs w:val="60"/>
    </w:rPr>
  </w:style>
  <w:style w:type="paragraph" w:styleId="Subtitle">
    <w:name w:val="Subtitle"/>
    <w:basedOn w:val="Normal"/>
    <w:next w:val="Normal"/>
    <w:pPr>
      <w:pageBreakBefore w:val="0"/>
      <w:spacing w:line="240" w:lineRule="auto"/>
    </w:pPr>
    <w:rPr>
      <w:color w:val="002355"/>
      <w:sz w:val="28"/>
      <w:szCs w:val="28"/>
    </w:rPr>
  </w:style>
  <w:style w:type="table" w:styleId="Table1">
    <w:basedOn w:val="TableNormal"/>
    <w:pPr>
      <w:spacing w:after="0" w:line="240" w:lineRule="auto"/>
    </w:pPr>
    <w:rPr>
      <w:sz w:val="17"/>
      <w:szCs w:val="17"/>
    </w:rPr>
    <w:tblPr>
      <w:tblStyleRowBandSize w:val="1"/>
      <w:tblStyleColBandSize w:val="1"/>
      <w:tblCellMar>
        <w:top w:w="57.0" w:type="dxa"/>
        <w:left w:w="0.0" w:type="dxa"/>
        <w:bottom w:w="28.0" w:type="dxa"/>
        <w:right w:w="0.0" w:type="dxa"/>
      </w:tblCellMar>
    </w:tblPr>
  </w:style>
  <w:style w:type="table" w:styleId="Table2">
    <w:basedOn w:val="TableNormal"/>
    <w:pPr>
      <w:spacing w:after="0" w:line="240" w:lineRule="auto"/>
    </w:pPr>
    <w:rPr>
      <w:sz w:val="17"/>
      <w:szCs w:val="17"/>
    </w:rPr>
    <w:tblPr>
      <w:tblStyleRowBandSize w:val="1"/>
      <w:tblStyleColBandSize w:val="1"/>
      <w:tblCellMar>
        <w:top w:w="57.0" w:type="dxa"/>
        <w:left w:w="0.0" w:type="dxa"/>
        <w:bottom w:w="28.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3.xml"/><Relationship Id="rId12"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hyperlink" Target="http://www.koenig-bauer.com" TargetMode="External"/><Relationship Id="rId7" Type="http://schemas.openxmlformats.org/officeDocument/2006/relationships/header" Target="header1.xml"/><Relationship Id="rId8"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