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6260F" w14:textId="77777777" w:rsidR="00584EAD" w:rsidRPr="00C21A7B" w:rsidRDefault="00584EAD" w:rsidP="00677B21">
      <w:pPr>
        <w:pStyle w:val="Titel"/>
        <w:spacing w:before="0" w:afterLines="200" w:after="480"/>
        <w:rPr>
          <w:lang w:val="en-GB"/>
        </w:rPr>
      </w:pPr>
      <w:r w:rsidRPr="00C21A7B">
        <w:rPr>
          <w:lang w:val="en-GB"/>
        </w:rPr>
        <w:t>Press</w:t>
      </w:r>
      <w:r w:rsidR="0072428B" w:rsidRPr="00C21A7B">
        <w:rPr>
          <w:lang w:val="en-GB"/>
        </w:rPr>
        <w:t xml:space="preserve"> Release</w:t>
      </w:r>
    </w:p>
    <w:p w14:paraId="478F0602" w14:textId="29E2901E" w:rsidR="00534D38" w:rsidRPr="00C21A7B" w:rsidRDefault="00817B34" w:rsidP="00534D38">
      <w:pPr>
        <w:pStyle w:val="berschrift1"/>
        <w:spacing w:after="240"/>
        <w:rPr>
          <w:lang w:val="en-GB"/>
        </w:rPr>
      </w:pPr>
      <w:r w:rsidRPr="00C21A7B">
        <w:rPr>
          <w:lang w:val="en-GB"/>
        </w:rPr>
        <w:t>Rapida 10</w:t>
      </w:r>
      <w:r w:rsidR="00D4221B" w:rsidRPr="00C21A7B">
        <w:rPr>
          <w:lang w:val="en-GB"/>
        </w:rPr>
        <w:t xml:space="preserve">6 </w:t>
      </w:r>
      <w:r w:rsidR="0072428B" w:rsidRPr="00C21A7B">
        <w:rPr>
          <w:lang w:val="en-GB"/>
        </w:rPr>
        <w:t>at</w:t>
      </w:r>
      <w:r w:rsidRPr="00C21A7B">
        <w:rPr>
          <w:lang w:val="en-GB"/>
        </w:rPr>
        <w:t xml:space="preserve"> Tosho Printing </w:t>
      </w:r>
      <w:r w:rsidR="0072428B" w:rsidRPr="00C21A7B">
        <w:rPr>
          <w:lang w:val="en-GB"/>
        </w:rPr>
        <w:t xml:space="preserve">with </w:t>
      </w:r>
      <w:r w:rsidR="00DC5A36">
        <w:rPr>
          <w:lang w:val="en-GB"/>
        </w:rPr>
        <w:t xml:space="preserve">top-class </w:t>
      </w:r>
      <w:r w:rsidR="0072428B" w:rsidRPr="00C21A7B">
        <w:rPr>
          <w:lang w:val="en-GB"/>
        </w:rPr>
        <w:t>performance</w:t>
      </w:r>
    </w:p>
    <w:p w14:paraId="54E65E9B" w14:textId="77777777" w:rsidR="00534D38" w:rsidRPr="00C21A7B" w:rsidRDefault="00817B34" w:rsidP="001B67AE">
      <w:pPr>
        <w:pStyle w:val="Untertitel"/>
        <w:spacing w:after="240"/>
        <w:rPr>
          <w:lang w:val="en-GB"/>
        </w:rPr>
      </w:pPr>
      <w:r w:rsidRPr="00C21A7B">
        <w:rPr>
          <w:lang w:val="en-GB"/>
        </w:rPr>
        <w:t xml:space="preserve">130 </w:t>
      </w:r>
      <w:r w:rsidR="0072428B" w:rsidRPr="00C21A7B">
        <w:rPr>
          <w:lang w:val="en-GB"/>
        </w:rPr>
        <w:t>job changes in one shift</w:t>
      </w:r>
    </w:p>
    <w:p w14:paraId="24C83F05" w14:textId="77777777" w:rsidR="001B67AE" w:rsidRPr="00C21A7B" w:rsidRDefault="001B67AE" w:rsidP="001B67AE">
      <w:pPr>
        <w:pStyle w:val="Aufzhlung"/>
        <w:numPr>
          <w:ilvl w:val="0"/>
          <w:numId w:val="0"/>
        </w:numPr>
        <w:spacing w:after="240"/>
        <w:ind w:left="340" w:hanging="340"/>
        <w:rPr>
          <w:lang w:val="en-GB"/>
        </w:rPr>
      </w:pPr>
    </w:p>
    <w:p w14:paraId="31266D12" w14:textId="73BFA18B" w:rsidR="00817B34" w:rsidRPr="00C21A7B" w:rsidRDefault="00817B34" w:rsidP="00817B34">
      <w:pPr>
        <w:pStyle w:val="Aufzhlung"/>
        <w:spacing w:after="240"/>
        <w:rPr>
          <w:lang w:val="en-GB"/>
        </w:rPr>
      </w:pPr>
      <w:r w:rsidRPr="00C21A7B">
        <w:rPr>
          <w:lang w:val="en-GB"/>
        </w:rPr>
        <w:t xml:space="preserve">130 </w:t>
      </w:r>
      <w:r w:rsidR="0072428B" w:rsidRPr="00C21A7B">
        <w:rPr>
          <w:lang w:val="en-GB"/>
        </w:rPr>
        <w:t xml:space="preserve">jobs with an average of </w:t>
      </w:r>
      <w:r w:rsidRPr="00C21A7B">
        <w:rPr>
          <w:lang w:val="en-GB"/>
        </w:rPr>
        <w:t xml:space="preserve">270 </w:t>
      </w:r>
      <w:r w:rsidR="0072428B" w:rsidRPr="00C21A7B">
        <w:rPr>
          <w:lang w:val="en-GB"/>
        </w:rPr>
        <w:t xml:space="preserve">sheets </w:t>
      </w:r>
      <w:r w:rsidR="00DC5A36">
        <w:rPr>
          <w:lang w:val="en-GB"/>
        </w:rPr>
        <w:t xml:space="preserve">each </w:t>
      </w:r>
      <w:r w:rsidR="0072428B" w:rsidRPr="00C21A7B">
        <w:rPr>
          <w:lang w:val="en-GB"/>
        </w:rPr>
        <w:t>in 11.5 hours</w:t>
      </w:r>
    </w:p>
    <w:p w14:paraId="2A33259B" w14:textId="77777777" w:rsidR="00817B34" w:rsidRPr="00C21A7B" w:rsidRDefault="0072428B" w:rsidP="00817B34">
      <w:pPr>
        <w:pStyle w:val="Aufzhlung"/>
        <w:spacing w:after="240"/>
        <w:rPr>
          <w:lang w:val="en-GB"/>
        </w:rPr>
      </w:pPr>
      <w:r w:rsidRPr="00C21A7B">
        <w:rPr>
          <w:lang w:val="en-GB"/>
        </w:rPr>
        <w:t xml:space="preserve">Special commendation from </w:t>
      </w:r>
      <w:r w:rsidR="00817B34" w:rsidRPr="00C21A7B">
        <w:rPr>
          <w:lang w:val="en-GB"/>
        </w:rPr>
        <w:t>Koenig &amp; Bauer</w:t>
      </w:r>
    </w:p>
    <w:p w14:paraId="07366B87" w14:textId="77777777" w:rsidR="00817B34" w:rsidRPr="00C21A7B" w:rsidRDefault="0072428B" w:rsidP="00817B34">
      <w:pPr>
        <w:pStyle w:val="Aufzhlung"/>
        <w:spacing w:after="240"/>
        <w:rPr>
          <w:lang w:val="en-GB"/>
        </w:rPr>
      </w:pPr>
      <w:r w:rsidRPr="00C21A7B">
        <w:rPr>
          <w:lang w:val="en-GB"/>
        </w:rPr>
        <w:t>Extraordinarily efficient means of production</w:t>
      </w:r>
    </w:p>
    <w:p w14:paraId="4DC7C0B5" w14:textId="67A98C2D" w:rsidR="00D4221B" w:rsidRPr="00C21A7B" w:rsidRDefault="00D31E7C" w:rsidP="00D4221B">
      <w:pPr>
        <w:spacing w:after="240"/>
        <w:rPr>
          <w:lang w:val="en-GB"/>
        </w:rPr>
      </w:pPr>
      <w:r w:rsidRPr="00C21A7B">
        <w:rPr>
          <w:lang w:val="en-GB"/>
        </w:rPr>
        <w:t>R</w:t>
      </w:r>
      <w:r w:rsidR="00526FB5">
        <w:rPr>
          <w:lang w:val="en-GB"/>
        </w:rPr>
        <w:t>adebeul, 25</w:t>
      </w:r>
      <w:r w:rsidR="00534D38" w:rsidRPr="00C21A7B">
        <w:rPr>
          <w:lang w:val="en-GB"/>
        </w:rPr>
        <w:t>.0</w:t>
      </w:r>
      <w:r w:rsidR="00D4221B" w:rsidRPr="00C21A7B">
        <w:rPr>
          <w:lang w:val="en-GB"/>
        </w:rPr>
        <w:t>9</w:t>
      </w:r>
      <w:r w:rsidR="00534D38" w:rsidRPr="00C21A7B">
        <w:rPr>
          <w:lang w:val="en-GB"/>
        </w:rPr>
        <w:t>.2019</w:t>
      </w:r>
      <w:r w:rsidR="00584EAD" w:rsidRPr="00C21A7B">
        <w:rPr>
          <w:lang w:val="en-GB"/>
        </w:rPr>
        <w:br/>
      </w:r>
      <w:r w:rsidR="00817B34" w:rsidRPr="00C21A7B">
        <w:rPr>
          <w:lang w:val="en-GB"/>
        </w:rPr>
        <w:t xml:space="preserve">Tosho Printing in Kawagoe </w:t>
      </w:r>
      <w:r w:rsidR="0072428B" w:rsidRPr="00C21A7B">
        <w:rPr>
          <w:lang w:val="en-GB"/>
        </w:rPr>
        <w:t xml:space="preserve">near </w:t>
      </w:r>
      <w:r w:rsidR="00817B34" w:rsidRPr="00C21A7B">
        <w:rPr>
          <w:lang w:val="en-GB"/>
        </w:rPr>
        <w:t>Tok</w:t>
      </w:r>
      <w:r w:rsidR="0072428B" w:rsidRPr="00C21A7B">
        <w:rPr>
          <w:lang w:val="en-GB"/>
        </w:rPr>
        <w:t>y</w:t>
      </w:r>
      <w:r w:rsidR="00817B34" w:rsidRPr="00C21A7B">
        <w:rPr>
          <w:lang w:val="en-GB"/>
        </w:rPr>
        <w:t xml:space="preserve">o </w:t>
      </w:r>
      <w:r w:rsidR="0072428B" w:rsidRPr="00C21A7B">
        <w:rPr>
          <w:lang w:val="en-GB"/>
        </w:rPr>
        <w:t xml:space="preserve">has been the proud owner of two </w:t>
      </w:r>
      <w:r w:rsidR="00817B34" w:rsidRPr="00C21A7B">
        <w:rPr>
          <w:lang w:val="en-GB"/>
        </w:rPr>
        <w:t>Rapida 106</w:t>
      </w:r>
      <w:r w:rsidR="0072428B" w:rsidRPr="00C21A7B">
        <w:rPr>
          <w:lang w:val="en-GB"/>
        </w:rPr>
        <w:t xml:space="preserve"> presses for four years</w:t>
      </w:r>
      <w:r w:rsidR="00DC5A36">
        <w:rPr>
          <w:lang w:val="en-GB"/>
        </w:rPr>
        <w:t xml:space="preserve"> now</w:t>
      </w:r>
      <w:r w:rsidR="00817B34" w:rsidRPr="00C21A7B">
        <w:rPr>
          <w:lang w:val="en-GB"/>
        </w:rPr>
        <w:t xml:space="preserve">. </w:t>
      </w:r>
      <w:r w:rsidR="0072428B" w:rsidRPr="00C21A7B">
        <w:rPr>
          <w:lang w:val="en-GB"/>
        </w:rPr>
        <w:t>One of those presses</w:t>
      </w:r>
      <w:r w:rsidR="00817B34" w:rsidRPr="00C21A7B">
        <w:rPr>
          <w:lang w:val="en-GB"/>
        </w:rPr>
        <w:t xml:space="preserve">, </w:t>
      </w:r>
      <w:r w:rsidR="0072428B" w:rsidRPr="00C21A7B">
        <w:rPr>
          <w:lang w:val="en-GB"/>
        </w:rPr>
        <w:t xml:space="preserve">a five-colour configuration with </w:t>
      </w:r>
      <w:r w:rsidR="00817B34" w:rsidRPr="00C21A7B">
        <w:rPr>
          <w:lang w:val="en-GB"/>
        </w:rPr>
        <w:t>LED-UV</w:t>
      </w:r>
      <w:r w:rsidR="0072428B" w:rsidRPr="00C21A7B">
        <w:rPr>
          <w:lang w:val="en-GB"/>
        </w:rPr>
        <w:t xml:space="preserve"> drying, recently set a new record for the number of job changes in a single shift</w:t>
      </w:r>
      <w:r w:rsidR="00817B34" w:rsidRPr="00C21A7B">
        <w:rPr>
          <w:lang w:val="en-GB"/>
        </w:rPr>
        <w:t xml:space="preserve">. </w:t>
      </w:r>
      <w:r w:rsidR="0072428B" w:rsidRPr="00C21A7B">
        <w:rPr>
          <w:lang w:val="en-GB"/>
        </w:rPr>
        <w:t>Over the course of 11.5 hours, 130 jobs were printed with an average run length of 270 sheets</w:t>
      </w:r>
      <w:r w:rsidR="00817B34" w:rsidRPr="00C21A7B">
        <w:rPr>
          <w:lang w:val="en-GB"/>
        </w:rPr>
        <w:t xml:space="preserve">. </w:t>
      </w:r>
      <w:r w:rsidR="0072428B" w:rsidRPr="00C21A7B">
        <w:rPr>
          <w:lang w:val="en-GB"/>
        </w:rPr>
        <w:t>That is equivalent to over 11 jobs per hour</w:t>
      </w:r>
      <w:r w:rsidR="00817B34" w:rsidRPr="00C21A7B">
        <w:rPr>
          <w:lang w:val="en-GB"/>
        </w:rPr>
        <w:t xml:space="preserve">. </w:t>
      </w:r>
      <w:r w:rsidR="0072428B" w:rsidRPr="00C21A7B">
        <w:rPr>
          <w:lang w:val="en-GB"/>
        </w:rPr>
        <w:t xml:space="preserve">This outstanding achievement earned a special commendation for the company’s press operators from </w:t>
      </w:r>
      <w:r w:rsidR="00817B34" w:rsidRPr="00C21A7B">
        <w:rPr>
          <w:lang w:val="en-GB"/>
        </w:rPr>
        <w:t>Koenig &amp; Bauer</w:t>
      </w:r>
      <w:r w:rsidR="00D4221B" w:rsidRPr="00C21A7B">
        <w:rPr>
          <w:lang w:val="en-GB"/>
        </w:rPr>
        <w:t>.</w:t>
      </w:r>
    </w:p>
    <w:p w14:paraId="0338AF1B" w14:textId="77777777" w:rsidR="00D4221B" w:rsidRPr="00C21A7B" w:rsidRDefault="0072428B" w:rsidP="00817B34">
      <w:pPr>
        <w:spacing w:after="240"/>
        <w:rPr>
          <w:lang w:val="en-GB"/>
        </w:rPr>
      </w:pPr>
      <w:r w:rsidRPr="00C21A7B">
        <w:rPr>
          <w:lang w:val="en-GB"/>
        </w:rPr>
        <w:t xml:space="preserve">The </w:t>
      </w:r>
      <w:r w:rsidR="00817B34" w:rsidRPr="00C21A7B">
        <w:rPr>
          <w:lang w:val="en-GB"/>
        </w:rPr>
        <w:t>Rapida 106 is</w:t>
      </w:r>
      <w:r w:rsidRPr="00C21A7B">
        <w:rPr>
          <w:lang w:val="en-GB"/>
        </w:rPr>
        <w:t xml:space="preserve"> currently the most important sheetfed offset press in the </w:t>
      </w:r>
      <w:r w:rsidR="00817B34" w:rsidRPr="00C21A7B">
        <w:rPr>
          <w:lang w:val="en-GB"/>
        </w:rPr>
        <w:t>Tosho</w:t>
      </w:r>
      <w:r w:rsidRPr="00C21A7B">
        <w:rPr>
          <w:lang w:val="en-GB"/>
        </w:rPr>
        <w:t xml:space="preserve"> print centre</w:t>
      </w:r>
      <w:r w:rsidR="00817B34" w:rsidRPr="00C21A7B">
        <w:rPr>
          <w:lang w:val="en-GB"/>
        </w:rPr>
        <w:t xml:space="preserve">. </w:t>
      </w:r>
      <w:r w:rsidRPr="00C21A7B">
        <w:rPr>
          <w:lang w:val="en-GB"/>
        </w:rPr>
        <w:t>The company management likes to refer to it as their ‘moneymaker’:</w:t>
      </w:r>
      <w:r w:rsidR="00817B34" w:rsidRPr="00C21A7B">
        <w:rPr>
          <w:lang w:val="en-GB"/>
        </w:rPr>
        <w:t xml:space="preserve"> </w:t>
      </w:r>
      <w:r w:rsidRPr="00C21A7B">
        <w:rPr>
          <w:lang w:val="en-GB"/>
        </w:rPr>
        <w:t>“With its production output and the speed of job changeovers, the press achieves an excellent level of economic efficiency</w:t>
      </w:r>
      <w:r w:rsidR="00817B34" w:rsidRPr="00C21A7B">
        <w:rPr>
          <w:lang w:val="en-GB"/>
        </w:rPr>
        <w:t>.</w:t>
      </w:r>
      <w:r w:rsidRPr="00C21A7B">
        <w:rPr>
          <w:lang w:val="en-GB"/>
        </w:rPr>
        <w:t>”</w:t>
      </w:r>
      <w:r w:rsidR="00817B34" w:rsidRPr="00C21A7B">
        <w:rPr>
          <w:lang w:val="en-GB"/>
        </w:rPr>
        <w:t xml:space="preserve"> </w:t>
      </w:r>
      <w:r w:rsidRPr="00C21A7B">
        <w:rPr>
          <w:lang w:val="en-GB"/>
        </w:rPr>
        <w:t xml:space="preserve">And that naturally leaves everyone at </w:t>
      </w:r>
      <w:r w:rsidR="00817B34" w:rsidRPr="00C21A7B">
        <w:rPr>
          <w:lang w:val="en-GB"/>
        </w:rPr>
        <w:t xml:space="preserve">Tosho </w:t>
      </w:r>
      <w:r w:rsidRPr="00C21A7B">
        <w:rPr>
          <w:lang w:val="en-GB"/>
        </w:rPr>
        <w:t>very happy</w:t>
      </w:r>
      <w:r w:rsidR="003B1079" w:rsidRPr="00C21A7B">
        <w:rPr>
          <w:lang w:val="en-GB"/>
        </w:rPr>
        <w:t>.</w:t>
      </w:r>
    </w:p>
    <w:p w14:paraId="30A25FFF" w14:textId="77B5322E" w:rsidR="00D4221B" w:rsidRPr="00C21A7B" w:rsidRDefault="0072428B" w:rsidP="003E2800">
      <w:pPr>
        <w:spacing w:after="240"/>
        <w:rPr>
          <w:lang w:val="en-GB"/>
        </w:rPr>
      </w:pPr>
      <w:r w:rsidRPr="00C21A7B">
        <w:rPr>
          <w:lang w:val="en-GB"/>
        </w:rPr>
        <w:t>Tosho Printing is one of the oldest and most re</w:t>
      </w:r>
      <w:r w:rsidR="003C1641">
        <w:rPr>
          <w:lang w:val="en-GB"/>
        </w:rPr>
        <w:t xml:space="preserve">spected </w:t>
      </w:r>
      <w:r w:rsidRPr="00C21A7B">
        <w:rPr>
          <w:lang w:val="en-GB"/>
        </w:rPr>
        <w:t xml:space="preserve">printing companies in </w:t>
      </w:r>
      <w:r w:rsidR="00817B34" w:rsidRPr="00C21A7B">
        <w:rPr>
          <w:lang w:val="en-GB"/>
        </w:rPr>
        <w:t xml:space="preserve">Japan. </w:t>
      </w:r>
      <w:r w:rsidRPr="00C21A7B">
        <w:rPr>
          <w:lang w:val="en-GB"/>
        </w:rPr>
        <w:t>It produces high-quality books as well as other commercial products</w:t>
      </w:r>
      <w:r w:rsidR="00817B34" w:rsidRPr="00C21A7B">
        <w:rPr>
          <w:lang w:val="en-GB"/>
        </w:rPr>
        <w:t xml:space="preserve">. </w:t>
      </w:r>
      <w:r w:rsidR="00DC5A36">
        <w:rPr>
          <w:lang w:val="en-GB"/>
        </w:rPr>
        <w:t>Indeed, o</w:t>
      </w:r>
      <w:r w:rsidRPr="00C21A7B">
        <w:rPr>
          <w:lang w:val="en-GB"/>
        </w:rPr>
        <w:t xml:space="preserve">ne of the country’s well-known authors </w:t>
      </w:r>
      <w:r w:rsidR="00DC5A36">
        <w:rPr>
          <w:lang w:val="en-GB"/>
        </w:rPr>
        <w:t xml:space="preserve">has </w:t>
      </w:r>
      <w:r w:rsidRPr="00C21A7B">
        <w:rPr>
          <w:lang w:val="en-GB"/>
        </w:rPr>
        <w:t>commented</w:t>
      </w:r>
      <w:r w:rsidR="00817B34" w:rsidRPr="00C21A7B">
        <w:rPr>
          <w:lang w:val="en-GB"/>
        </w:rPr>
        <w:t xml:space="preserve">: </w:t>
      </w:r>
      <w:r w:rsidRPr="00C21A7B">
        <w:rPr>
          <w:lang w:val="en-GB"/>
        </w:rPr>
        <w:t>“</w:t>
      </w:r>
      <w:r w:rsidR="00817B34" w:rsidRPr="00C21A7B">
        <w:rPr>
          <w:lang w:val="en-GB"/>
        </w:rPr>
        <w:t xml:space="preserve">Japan </w:t>
      </w:r>
      <w:r w:rsidRPr="00C21A7B">
        <w:rPr>
          <w:lang w:val="en-GB"/>
        </w:rPr>
        <w:t xml:space="preserve">is fortunate to have the printers at </w:t>
      </w:r>
      <w:r w:rsidR="00817B34" w:rsidRPr="00C21A7B">
        <w:rPr>
          <w:lang w:val="en-GB"/>
        </w:rPr>
        <w:t>Tosho</w:t>
      </w:r>
      <w:r w:rsidR="00EA0DC0" w:rsidRPr="00C21A7B">
        <w:rPr>
          <w:lang w:val="en-GB"/>
        </w:rPr>
        <w:t xml:space="preserve">. </w:t>
      </w:r>
      <w:r w:rsidRPr="00C21A7B">
        <w:rPr>
          <w:lang w:val="en-GB"/>
        </w:rPr>
        <w:t>Because they produce books with passion</w:t>
      </w:r>
      <w:r w:rsidR="00817B34" w:rsidRPr="00C21A7B">
        <w:rPr>
          <w:lang w:val="en-GB"/>
        </w:rPr>
        <w:t>.</w:t>
      </w:r>
      <w:r w:rsidRPr="00C21A7B">
        <w:rPr>
          <w:lang w:val="en-GB"/>
        </w:rPr>
        <w:t>”</w:t>
      </w:r>
    </w:p>
    <w:p w14:paraId="60499487" w14:textId="77777777" w:rsidR="00584EAD" w:rsidRPr="00C21A7B" w:rsidRDefault="0072428B" w:rsidP="00584EAD">
      <w:pPr>
        <w:spacing w:after="240"/>
        <w:rPr>
          <w:lang w:val="en-GB"/>
        </w:rPr>
      </w:pPr>
      <w:r w:rsidRPr="00C21A7B">
        <w:rPr>
          <w:lang w:val="en-GB"/>
        </w:rPr>
        <w:t xml:space="preserve">Alongside the five-colour </w:t>
      </w:r>
      <w:r w:rsidR="00817B34" w:rsidRPr="00C21A7B">
        <w:rPr>
          <w:lang w:val="en-GB"/>
        </w:rPr>
        <w:t>Rapida 106</w:t>
      </w:r>
      <w:r w:rsidRPr="00C21A7B">
        <w:rPr>
          <w:lang w:val="en-GB"/>
        </w:rPr>
        <w:t>, the company operates another press of the same type in a four-colour version</w:t>
      </w:r>
      <w:r w:rsidR="00817B34" w:rsidRPr="00C21A7B">
        <w:rPr>
          <w:lang w:val="en-GB"/>
        </w:rPr>
        <w:t xml:space="preserve">. </w:t>
      </w:r>
      <w:r w:rsidRPr="00C21A7B">
        <w:rPr>
          <w:lang w:val="en-GB"/>
        </w:rPr>
        <w:t xml:space="preserve">Both are equipped with </w:t>
      </w:r>
      <w:r w:rsidR="00817B34" w:rsidRPr="00C21A7B">
        <w:rPr>
          <w:lang w:val="en-GB"/>
        </w:rPr>
        <w:t>DriveTronic SPC</w:t>
      </w:r>
      <w:r w:rsidRPr="00C21A7B">
        <w:rPr>
          <w:lang w:val="en-GB"/>
        </w:rPr>
        <w:t xml:space="preserve"> for simultaneous plate changing</w:t>
      </w:r>
      <w:r w:rsidR="00817B34" w:rsidRPr="00C21A7B">
        <w:rPr>
          <w:lang w:val="en-GB"/>
        </w:rPr>
        <w:t>,</w:t>
      </w:r>
      <w:r w:rsidRPr="00C21A7B">
        <w:rPr>
          <w:lang w:val="en-GB"/>
        </w:rPr>
        <w:t xml:space="preserve"> camera systems for production monitoring</w:t>
      </w:r>
      <w:r w:rsidR="00817B34" w:rsidRPr="00C21A7B">
        <w:rPr>
          <w:lang w:val="en-GB"/>
        </w:rPr>
        <w:t>, QualiTronic ColorControl</w:t>
      </w:r>
      <w:r w:rsidRPr="00C21A7B">
        <w:rPr>
          <w:lang w:val="en-GB"/>
        </w:rPr>
        <w:t xml:space="preserve"> inline colour measurement</w:t>
      </w:r>
      <w:r w:rsidR="00817B34" w:rsidRPr="00C21A7B">
        <w:rPr>
          <w:lang w:val="en-GB"/>
        </w:rPr>
        <w:t xml:space="preserve">, </w:t>
      </w:r>
      <w:r w:rsidRPr="00C21A7B">
        <w:rPr>
          <w:lang w:val="en-GB"/>
        </w:rPr>
        <w:t xml:space="preserve">integration with the </w:t>
      </w:r>
      <w:r w:rsidR="00817B34" w:rsidRPr="00C21A7B">
        <w:rPr>
          <w:lang w:val="en-GB"/>
        </w:rPr>
        <w:t xml:space="preserve">LogoTronic Professional </w:t>
      </w:r>
      <w:r w:rsidRPr="00C21A7B">
        <w:rPr>
          <w:lang w:val="en-GB"/>
        </w:rPr>
        <w:t>management system, and many more cutting-edge automation features</w:t>
      </w:r>
      <w:r w:rsidR="00817B34" w:rsidRPr="00C21A7B">
        <w:rPr>
          <w:lang w:val="en-GB"/>
        </w:rPr>
        <w:t>.</w:t>
      </w:r>
    </w:p>
    <w:p w14:paraId="01D3D630" w14:textId="77777777" w:rsidR="00817B34" w:rsidRPr="00C21A7B" w:rsidRDefault="00817B34" w:rsidP="00584EAD">
      <w:pPr>
        <w:spacing w:after="240"/>
        <w:rPr>
          <w:lang w:val="en-GB"/>
        </w:rPr>
      </w:pPr>
    </w:p>
    <w:p w14:paraId="36CCAC6E" w14:textId="77777777" w:rsidR="00534D38" w:rsidRPr="00C21A7B" w:rsidRDefault="00817B34" w:rsidP="00584EAD">
      <w:pPr>
        <w:spacing w:after="240"/>
        <w:rPr>
          <w:lang w:val="en-GB"/>
        </w:rPr>
      </w:pPr>
      <w:r w:rsidRPr="00C21A7B">
        <w:rPr>
          <w:lang w:val="en-GB"/>
        </w:rPr>
        <w:t>Interes</w:t>
      </w:r>
      <w:r w:rsidR="0072428B" w:rsidRPr="00C21A7B">
        <w:rPr>
          <w:lang w:val="en-GB"/>
        </w:rPr>
        <w:t>ting w</w:t>
      </w:r>
      <w:r w:rsidRPr="00C21A7B">
        <w:rPr>
          <w:lang w:val="en-GB"/>
        </w:rPr>
        <w:t xml:space="preserve">ebsite: </w:t>
      </w:r>
      <w:hyperlink r:id="rId8" w:history="1">
        <w:r w:rsidRPr="00C21A7B">
          <w:rPr>
            <w:rStyle w:val="Hyperlink"/>
            <w:rFonts w:cstheme="minorHAnsi"/>
            <w:lang w:val="en-GB"/>
          </w:rPr>
          <w:t>www.tosho.co.jp/english-service</w:t>
        </w:r>
      </w:hyperlink>
    </w:p>
    <w:p w14:paraId="64FFCC41" w14:textId="77777777" w:rsidR="00BC4F56" w:rsidRPr="00C21A7B" w:rsidRDefault="0072428B" w:rsidP="00BC4F56">
      <w:pPr>
        <w:pStyle w:val="berschrift4"/>
        <w:rPr>
          <w:lang w:val="en-GB"/>
        </w:rPr>
      </w:pPr>
      <w:r w:rsidRPr="00C21A7B">
        <w:rPr>
          <w:lang w:val="en-GB"/>
        </w:rPr>
        <w:t>Ph</w:t>
      </w:r>
      <w:r w:rsidR="00534D38" w:rsidRPr="00C21A7B">
        <w:rPr>
          <w:lang w:val="en-GB"/>
        </w:rPr>
        <w:t>oto 1</w:t>
      </w:r>
      <w:r w:rsidR="0099606A" w:rsidRPr="00C21A7B">
        <w:rPr>
          <w:lang w:val="en-GB"/>
        </w:rPr>
        <w:t>:</w:t>
      </w:r>
    </w:p>
    <w:p w14:paraId="444BD7B8" w14:textId="77777777" w:rsidR="00817B34" w:rsidRPr="00C21A7B" w:rsidRDefault="00817B34" w:rsidP="00817B34">
      <w:pPr>
        <w:spacing w:after="240"/>
        <w:rPr>
          <w:lang w:val="en-GB"/>
        </w:rPr>
      </w:pPr>
      <w:r w:rsidRPr="00C21A7B">
        <w:rPr>
          <w:rFonts w:cstheme="minorHAnsi"/>
          <w:lang w:val="en-GB"/>
        </w:rPr>
        <w:t>Jorg Winkler (</w:t>
      </w:r>
      <w:r w:rsidR="0072428B" w:rsidRPr="00C21A7B">
        <w:rPr>
          <w:rFonts w:cstheme="minorHAnsi"/>
          <w:lang w:val="en-GB"/>
        </w:rPr>
        <w:t>centre</w:t>
      </w:r>
      <w:r w:rsidRPr="00C21A7B">
        <w:rPr>
          <w:rFonts w:cstheme="minorHAnsi"/>
          <w:lang w:val="en-GB"/>
        </w:rPr>
        <w:t xml:space="preserve">), </w:t>
      </w:r>
      <w:r w:rsidR="0072428B" w:rsidRPr="00C21A7B">
        <w:rPr>
          <w:rFonts w:cstheme="minorHAnsi"/>
          <w:lang w:val="en-GB"/>
        </w:rPr>
        <w:t xml:space="preserve">service manager from </w:t>
      </w:r>
      <w:r w:rsidRPr="00C21A7B">
        <w:rPr>
          <w:rFonts w:cstheme="minorHAnsi"/>
          <w:lang w:val="en-GB"/>
        </w:rPr>
        <w:t xml:space="preserve">Koenig &amp; Bauer Sheetfed, </w:t>
      </w:r>
      <w:r w:rsidR="0072428B" w:rsidRPr="00C21A7B">
        <w:rPr>
          <w:rFonts w:cstheme="minorHAnsi"/>
          <w:lang w:val="en-GB"/>
        </w:rPr>
        <w:t xml:space="preserve">congratulates the printers at </w:t>
      </w:r>
      <w:r w:rsidRPr="00C21A7B">
        <w:rPr>
          <w:rFonts w:cstheme="minorHAnsi"/>
          <w:lang w:val="en-GB"/>
        </w:rPr>
        <w:t xml:space="preserve">Tosho Printing </w:t>
      </w:r>
      <w:r w:rsidR="0072428B" w:rsidRPr="00C21A7B">
        <w:rPr>
          <w:rFonts w:cstheme="minorHAnsi"/>
          <w:lang w:val="en-GB"/>
        </w:rPr>
        <w:t xml:space="preserve">on their record-breaking achievement of </w:t>
      </w:r>
      <w:r w:rsidRPr="00C21A7B">
        <w:rPr>
          <w:rFonts w:cstheme="minorHAnsi"/>
          <w:lang w:val="en-GB"/>
        </w:rPr>
        <w:t xml:space="preserve">130 </w:t>
      </w:r>
      <w:r w:rsidR="0072428B" w:rsidRPr="00C21A7B">
        <w:rPr>
          <w:rFonts w:cstheme="minorHAnsi"/>
          <w:lang w:val="en-GB"/>
        </w:rPr>
        <w:t>job changes in 11.5 hours</w:t>
      </w:r>
    </w:p>
    <w:p w14:paraId="2C9F7C38" w14:textId="77777777" w:rsidR="00E45461" w:rsidRPr="00C21A7B" w:rsidRDefault="00E45461" w:rsidP="00387099">
      <w:pPr>
        <w:spacing w:after="240"/>
        <w:rPr>
          <w:bCs/>
          <w:lang w:val="en-GB" w:eastAsia="zh-TW"/>
        </w:rPr>
      </w:pPr>
    </w:p>
    <w:p w14:paraId="7D6D4A08" w14:textId="77777777" w:rsidR="00E45461" w:rsidRPr="00C21A7B" w:rsidRDefault="00E45461" w:rsidP="00387099">
      <w:pPr>
        <w:spacing w:after="240"/>
        <w:rPr>
          <w:lang w:val="en-GB"/>
        </w:rPr>
      </w:pPr>
    </w:p>
    <w:p w14:paraId="64BDFF01" w14:textId="77777777" w:rsidR="00584EAD" w:rsidRPr="00C21A7B" w:rsidRDefault="00584EAD" w:rsidP="00584EAD">
      <w:pPr>
        <w:spacing w:after="240"/>
        <w:rPr>
          <w:lang w:val="en-GB"/>
        </w:rPr>
      </w:pPr>
      <w:r w:rsidRPr="00C21A7B">
        <w:rPr>
          <w:b/>
          <w:lang w:val="en-GB"/>
        </w:rPr>
        <w:t>Press</w:t>
      </w:r>
      <w:r w:rsidR="0072428B" w:rsidRPr="00C21A7B">
        <w:rPr>
          <w:b/>
          <w:lang w:val="en-GB"/>
        </w:rPr>
        <w:t xml:space="preserve"> contact</w:t>
      </w:r>
      <w:r w:rsidRPr="00C21A7B">
        <w:rPr>
          <w:lang w:val="en-GB"/>
        </w:rPr>
        <w:br/>
      </w:r>
      <w:r w:rsidR="007E6CB4" w:rsidRPr="00C21A7B">
        <w:rPr>
          <w:lang w:val="en-GB"/>
        </w:rPr>
        <w:t>Koenig &amp; Bauer Sheetfed AG &amp; Co. KG</w:t>
      </w:r>
      <w:r w:rsidR="007E6CB4" w:rsidRPr="00C21A7B">
        <w:rPr>
          <w:lang w:val="en-GB"/>
        </w:rPr>
        <w:br/>
        <w:t>Martin Dänhardt</w:t>
      </w:r>
      <w:r w:rsidR="007E6CB4" w:rsidRPr="00C21A7B">
        <w:rPr>
          <w:lang w:val="en-GB"/>
        </w:rPr>
        <w:br/>
        <w:t>T +49 351 833-2580</w:t>
      </w:r>
      <w:r w:rsidR="007E6CB4" w:rsidRPr="00C21A7B">
        <w:rPr>
          <w:lang w:val="en-GB"/>
        </w:rPr>
        <w:br/>
        <w:t xml:space="preserve">M </w:t>
      </w:r>
      <w:hyperlink r:id="rId9" w:history="1">
        <w:r w:rsidR="007E6CB4" w:rsidRPr="00C21A7B">
          <w:rPr>
            <w:rStyle w:val="Hyperlink"/>
            <w:lang w:val="en-GB"/>
          </w:rPr>
          <w:t>martin.daenhardt@koenig-bauer.com</w:t>
        </w:r>
      </w:hyperlink>
    </w:p>
    <w:p w14:paraId="0ADFF4BD" w14:textId="77777777" w:rsidR="00526FB5" w:rsidRPr="002C7905" w:rsidRDefault="00526FB5" w:rsidP="00526FB5">
      <w:pPr>
        <w:pStyle w:val="berschrift4"/>
      </w:pPr>
      <w:r w:rsidRPr="002C7905">
        <w:t>About Koenig &amp; Bauer</w:t>
      </w:r>
    </w:p>
    <w:p w14:paraId="4CBCA890" w14:textId="77777777" w:rsidR="00526FB5" w:rsidRPr="00F730A4" w:rsidRDefault="00526FB5" w:rsidP="00526FB5">
      <w:pPr>
        <w:spacing w:after="240"/>
        <w:rPr>
          <w:lang w:val="en-US"/>
        </w:rPr>
      </w:pPr>
      <w:r w:rsidRPr="00F730A4">
        <w:rPr>
          <w:lang w:val="en-US"/>
        </w:rPr>
        <w:t xml:space="preserve">Koenig &amp; Bauer is the </w:t>
      </w:r>
      <w:r>
        <w:rPr>
          <w:lang w:val="en-US"/>
        </w:rPr>
        <w:t>oldest</w:t>
      </w:r>
      <w:r w:rsidRPr="00F730A4">
        <w:rPr>
          <w:lang w:val="en-US"/>
        </w:rPr>
        <w:t xml:space="preserve"> printing press manufacturer </w:t>
      </w:r>
      <w:r>
        <w:rPr>
          <w:lang w:val="en-US"/>
        </w:rPr>
        <w:t xml:space="preserve">in the world </w:t>
      </w:r>
      <w:r w:rsidRPr="00F730A4">
        <w:rPr>
          <w:lang w:val="en-US"/>
        </w:rPr>
        <w:t>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14:paraId="7C9B7519" w14:textId="77777777" w:rsidR="00526FB5" w:rsidRPr="00F730A4" w:rsidRDefault="00526FB5" w:rsidP="00526FB5">
      <w:pPr>
        <w:spacing w:after="240"/>
        <w:rPr>
          <w:lang w:val="en-US"/>
        </w:rPr>
      </w:pPr>
      <w:r w:rsidRPr="00F730A4">
        <w:rPr>
          <w:lang w:val="en-US"/>
        </w:rPr>
        <w:t xml:space="preserve">Further information can be found at </w:t>
      </w:r>
      <w:hyperlink r:id="rId10" w:history="1">
        <w:r w:rsidRPr="00F730A4">
          <w:rPr>
            <w:rStyle w:val="Hyperlink"/>
            <w:lang w:val="en-US"/>
          </w:rPr>
          <w:t>www.koenig-bauer.com</w:t>
        </w:r>
      </w:hyperlink>
    </w:p>
    <w:p w14:paraId="37851955" w14:textId="3BF0404F" w:rsidR="00EC73CA" w:rsidRPr="00C21A7B" w:rsidRDefault="00EC73CA" w:rsidP="00526FB5">
      <w:pPr>
        <w:pStyle w:val="berschrift4"/>
        <w:rPr>
          <w:lang w:val="en-GB"/>
        </w:rPr>
      </w:pPr>
      <w:bookmarkStart w:id="0" w:name="_GoBack"/>
      <w:bookmarkEnd w:id="0"/>
    </w:p>
    <w:sectPr w:rsidR="00EC73CA" w:rsidRPr="00C21A7B" w:rsidSect="00EC73CA">
      <w:headerReference w:type="even" r:id="rId11"/>
      <w:headerReference w:type="default" r:id="rId12"/>
      <w:footerReference w:type="even" r:id="rId13"/>
      <w:footerReference w:type="default" r:id="rId14"/>
      <w:headerReference w:type="first" r:id="rId15"/>
      <w:footerReference w:type="first" r:id="rId16"/>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8E602" w14:textId="77777777" w:rsidR="00B6614D" w:rsidRDefault="00B6614D" w:rsidP="00647A4F">
      <w:pPr>
        <w:spacing w:after="240"/>
      </w:pPr>
      <w:r>
        <w:separator/>
      </w:r>
    </w:p>
    <w:p w14:paraId="782CB6A9" w14:textId="77777777" w:rsidR="00B6614D" w:rsidRDefault="00B6614D" w:rsidP="00647A4F">
      <w:pPr>
        <w:spacing w:after="240"/>
      </w:pPr>
    </w:p>
  </w:endnote>
  <w:endnote w:type="continuationSeparator" w:id="0">
    <w:p w14:paraId="4F1FF4CF" w14:textId="77777777" w:rsidR="00B6614D" w:rsidRDefault="00B6614D" w:rsidP="00647A4F">
      <w:pPr>
        <w:spacing w:after="240"/>
      </w:pPr>
      <w:r>
        <w:continuationSeparator/>
      </w:r>
    </w:p>
    <w:p w14:paraId="17FF8FDB" w14:textId="77777777" w:rsidR="00B6614D" w:rsidRDefault="00B6614D"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3B886" w14:textId="77777777" w:rsidR="00EC73CA" w:rsidRDefault="00EC73CA">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4F483" w14:textId="77777777" w:rsidR="00413B84" w:rsidRPr="00F82B5C" w:rsidRDefault="00526FB5" w:rsidP="00647A4F">
    <w:pPr>
      <w:pStyle w:val="Fuzeile"/>
      <w:spacing w:after="240"/>
    </w:pPr>
    <w:sdt>
      <w:sdt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817B34">
          <w:t xml:space="preserve">130 </w:t>
        </w:r>
        <w:r w:rsidR="0072428B">
          <w:t>job changes in one shift</w:t>
        </w:r>
      </w:sdtContent>
    </w:sdt>
    <w:r w:rsidR="00002FD9">
      <w:t xml:space="preserve"> |</w:t>
    </w:r>
    <w:r w:rsidR="00673988">
      <w:t xml:space="preserve"> </w:t>
    </w:r>
    <w:r w:rsidR="00432594">
      <w:fldChar w:fldCharType="begin"/>
    </w:r>
    <w:r w:rsidR="00673988">
      <w:instrText xml:space="preserve"> PAGE </w:instrText>
    </w:r>
    <w:r w:rsidR="00432594">
      <w:fldChar w:fldCharType="separate"/>
    </w:r>
    <w:r>
      <w:t>1</w:t>
    </w:r>
    <w:r w:rsidR="0043259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8F6A6" w14:textId="77777777" w:rsidR="005B1FCC" w:rsidRDefault="00526FB5"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72428B">
          <w:t>130 job changes in one shift</w:t>
        </w:r>
      </w:sdtContent>
    </w:sdt>
    <w:r w:rsidR="00EC73CA">
      <w:t xml:space="preserve"> | </w:t>
    </w:r>
    <w:r w:rsidR="00EC73CA">
      <w:fldChar w:fldCharType="begin"/>
    </w:r>
    <w:r w:rsidR="00EC73CA">
      <w:instrText xml:space="preserve"> PAGE </w:instrText>
    </w:r>
    <w:r w:rsidR="00EC73CA">
      <w:fldChar w:fldCharType="separate"/>
    </w:r>
    <w:r w:rsidR="00EC73CA">
      <w:t>1</w:t>
    </w:r>
    <w:r w:rsidR="00EC73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9A0C8" w14:textId="77777777" w:rsidR="00B6614D" w:rsidRDefault="00B6614D" w:rsidP="00647A4F">
      <w:pPr>
        <w:spacing w:after="240"/>
      </w:pPr>
      <w:r>
        <w:separator/>
      </w:r>
    </w:p>
  </w:footnote>
  <w:footnote w:type="continuationSeparator" w:id="0">
    <w:p w14:paraId="5472D44E" w14:textId="77777777" w:rsidR="00B6614D" w:rsidRDefault="00B6614D" w:rsidP="00647A4F">
      <w:pPr>
        <w:spacing w:after="240"/>
      </w:pPr>
      <w:r>
        <w:continuationSeparator/>
      </w:r>
    </w:p>
    <w:p w14:paraId="54479897" w14:textId="77777777" w:rsidR="00B6614D" w:rsidRDefault="00B6614D"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8D07" w14:textId="77777777" w:rsidR="005B1FCC" w:rsidRDefault="005B1F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72C09" w14:textId="77777777" w:rsidR="00787DD5" w:rsidRDefault="00282128" w:rsidP="00647A4F">
    <w:pPr>
      <w:pStyle w:val="Kopfzeile"/>
      <w:spacing w:after="240"/>
    </w:pPr>
    <w:r w:rsidRPr="000B7CEC">
      <w:rPr>
        <w:noProof/>
        <w:lang w:eastAsia="de-DE"/>
      </w:rPr>
      <w:drawing>
        <wp:anchor distT="0" distB="0" distL="114300" distR="114300" simplePos="0" relativeHeight="251664384" behindDoc="0" locked="1" layoutInCell="1" allowOverlap="1" wp14:anchorId="0E721B23" wp14:editId="4A87C802">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69C03" w14:textId="77777777" w:rsidR="00673988" w:rsidRPr="000B7CEC" w:rsidRDefault="005B1FCC" w:rsidP="00647A4F">
    <w:pPr>
      <w:pStyle w:val="Kopfzeile"/>
      <w:spacing w:after="240"/>
    </w:pPr>
    <w:r w:rsidRPr="000B7CEC">
      <w:rPr>
        <w:noProof/>
        <w:lang w:eastAsia="de-DE"/>
      </w:rPr>
      <w:drawing>
        <wp:anchor distT="0" distB="0" distL="114300" distR="114300" simplePos="0" relativeHeight="251662336" behindDoc="0" locked="0" layoutInCell="1" allowOverlap="1" wp14:anchorId="5610DAB4" wp14:editId="5FA30D65">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0EE17E57"/>
    <w:multiLevelType w:val="hybridMultilevel"/>
    <w:tmpl w:val="917237A0"/>
    <w:lvl w:ilvl="0" w:tplc="E04EBE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9"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CDF0345"/>
    <w:multiLevelType w:val="hybridMultilevel"/>
    <w:tmpl w:val="0B3A330E"/>
    <w:lvl w:ilvl="0" w:tplc="1FAC75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2"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3" w15:restartNumberingAfterBreak="0">
    <w:nsid w:val="4417662C"/>
    <w:multiLevelType w:val="hybridMultilevel"/>
    <w:tmpl w:val="1C763FAE"/>
    <w:lvl w:ilvl="0" w:tplc="9F6C641C">
      <w:start w:val="1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CB1CE1"/>
    <w:multiLevelType w:val="hybridMultilevel"/>
    <w:tmpl w:val="660E8768"/>
    <w:lvl w:ilvl="0" w:tplc="D4B023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6" w15:restartNumberingAfterBreak="0">
    <w:nsid w:val="55F907D9"/>
    <w:multiLevelType w:val="hybridMultilevel"/>
    <w:tmpl w:val="20E41DDA"/>
    <w:lvl w:ilvl="0" w:tplc="917CC6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8"/>
  </w:num>
  <w:num w:numId="2">
    <w:abstractNumId w:val="5"/>
  </w:num>
  <w:num w:numId="3">
    <w:abstractNumId w:val="15"/>
  </w:num>
  <w:num w:numId="4">
    <w:abstractNumId w:val="3"/>
  </w:num>
  <w:num w:numId="5">
    <w:abstractNumId w:val="2"/>
  </w:num>
  <w:num w:numId="6">
    <w:abstractNumId w:val="1"/>
  </w:num>
  <w:num w:numId="7">
    <w:abstractNumId w:val="0"/>
  </w:num>
  <w:num w:numId="8">
    <w:abstractNumId w:val="12"/>
  </w:num>
  <w:num w:numId="9">
    <w:abstractNumId w:val="6"/>
  </w:num>
  <w:num w:numId="10">
    <w:abstractNumId w:val="17"/>
  </w:num>
  <w:num w:numId="11">
    <w:abstractNumId w:val="15"/>
  </w:num>
  <w:num w:numId="12">
    <w:abstractNumId w:val="15"/>
  </w:num>
  <w:num w:numId="13">
    <w:abstractNumId w:val="15"/>
  </w:num>
  <w:num w:numId="14">
    <w:abstractNumId w:val="15"/>
  </w:num>
  <w:num w:numId="15">
    <w:abstractNumId w:val="15"/>
  </w:num>
  <w:num w:numId="16">
    <w:abstractNumId w:val="8"/>
  </w:num>
  <w:num w:numId="17">
    <w:abstractNumId w:val="17"/>
  </w:num>
  <w:num w:numId="18">
    <w:abstractNumId w:val="17"/>
  </w:num>
  <w:num w:numId="19">
    <w:abstractNumId w:val="17"/>
  </w:num>
  <w:num w:numId="20">
    <w:abstractNumId w:val="17"/>
  </w:num>
  <w:num w:numId="21">
    <w:abstractNumId w:val="17"/>
  </w:num>
  <w:num w:numId="22">
    <w:abstractNumId w:val="5"/>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1"/>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4"/>
  </w:num>
  <w:num w:numId="37">
    <w:abstractNumId w:val="10"/>
  </w:num>
  <w:num w:numId="38">
    <w:abstractNumId w:val="16"/>
  </w:num>
  <w:num w:numId="39">
    <w:abstractNumId w:val="7"/>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40486"/>
    <w:rsid w:val="0004553C"/>
    <w:rsid w:val="00051F1D"/>
    <w:rsid w:val="00056DB6"/>
    <w:rsid w:val="000706A2"/>
    <w:rsid w:val="000A70ED"/>
    <w:rsid w:val="000B7CEC"/>
    <w:rsid w:val="000C511A"/>
    <w:rsid w:val="000C534C"/>
    <w:rsid w:val="000E431A"/>
    <w:rsid w:val="000F4BFC"/>
    <w:rsid w:val="00116A26"/>
    <w:rsid w:val="00133BCF"/>
    <w:rsid w:val="00163241"/>
    <w:rsid w:val="0016411F"/>
    <w:rsid w:val="0016774E"/>
    <w:rsid w:val="0018412B"/>
    <w:rsid w:val="00197029"/>
    <w:rsid w:val="001A3E60"/>
    <w:rsid w:val="001B5BAA"/>
    <w:rsid w:val="001B67AE"/>
    <w:rsid w:val="001B747C"/>
    <w:rsid w:val="001C394D"/>
    <w:rsid w:val="001E5ABB"/>
    <w:rsid w:val="00204EAE"/>
    <w:rsid w:val="00210ACB"/>
    <w:rsid w:val="0021638F"/>
    <w:rsid w:val="0022027F"/>
    <w:rsid w:val="00262EA4"/>
    <w:rsid w:val="00265400"/>
    <w:rsid w:val="0027081D"/>
    <w:rsid w:val="00282128"/>
    <w:rsid w:val="0028338E"/>
    <w:rsid w:val="002A5D4F"/>
    <w:rsid w:val="002B77B3"/>
    <w:rsid w:val="002C05E4"/>
    <w:rsid w:val="002E1AB6"/>
    <w:rsid w:val="002E3557"/>
    <w:rsid w:val="00347B15"/>
    <w:rsid w:val="00356744"/>
    <w:rsid w:val="00366C2C"/>
    <w:rsid w:val="00382047"/>
    <w:rsid w:val="00387099"/>
    <w:rsid w:val="003A0BCE"/>
    <w:rsid w:val="003B1079"/>
    <w:rsid w:val="003B7A63"/>
    <w:rsid w:val="003C1641"/>
    <w:rsid w:val="003D1D5D"/>
    <w:rsid w:val="003E2800"/>
    <w:rsid w:val="00413B84"/>
    <w:rsid w:val="0041506E"/>
    <w:rsid w:val="004158D7"/>
    <w:rsid w:val="00432025"/>
    <w:rsid w:val="00432594"/>
    <w:rsid w:val="004461AB"/>
    <w:rsid w:val="00451F82"/>
    <w:rsid w:val="00453792"/>
    <w:rsid w:val="004628E4"/>
    <w:rsid w:val="004667D3"/>
    <w:rsid w:val="004676E1"/>
    <w:rsid w:val="00470F72"/>
    <w:rsid w:val="004B1583"/>
    <w:rsid w:val="004B210E"/>
    <w:rsid w:val="004E227E"/>
    <w:rsid w:val="004E33CC"/>
    <w:rsid w:val="004E6239"/>
    <w:rsid w:val="005138A5"/>
    <w:rsid w:val="00522321"/>
    <w:rsid w:val="00524C68"/>
    <w:rsid w:val="00526FB5"/>
    <w:rsid w:val="00533745"/>
    <w:rsid w:val="00534D38"/>
    <w:rsid w:val="0055123F"/>
    <w:rsid w:val="00563C4E"/>
    <w:rsid w:val="0057450D"/>
    <w:rsid w:val="00584EAD"/>
    <w:rsid w:val="005865F5"/>
    <w:rsid w:val="005943F7"/>
    <w:rsid w:val="005A1925"/>
    <w:rsid w:val="005A281B"/>
    <w:rsid w:val="005B1FCC"/>
    <w:rsid w:val="005E1ABB"/>
    <w:rsid w:val="005E5705"/>
    <w:rsid w:val="005F3C60"/>
    <w:rsid w:val="00614D44"/>
    <w:rsid w:val="00614D7E"/>
    <w:rsid w:val="0063340E"/>
    <w:rsid w:val="00647A4F"/>
    <w:rsid w:val="006571D2"/>
    <w:rsid w:val="00673988"/>
    <w:rsid w:val="0067694D"/>
    <w:rsid w:val="00677B21"/>
    <w:rsid w:val="00697DB1"/>
    <w:rsid w:val="006C6CB5"/>
    <w:rsid w:val="00704DFC"/>
    <w:rsid w:val="00722296"/>
    <w:rsid w:val="0072428B"/>
    <w:rsid w:val="00733B90"/>
    <w:rsid w:val="0074617A"/>
    <w:rsid w:val="00781882"/>
    <w:rsid w:val="00787DD5"/>
    <w:rsid w:val="007A0146"/>
    <w:rsid w:val="007A1916"/>
    <w:rsid w:val="007C5289"/>
    <w:rsid w:val="007C5C86"/>
    <w:rsid w:val="007D0BC7"/>
    <w:rsid w:val="007E23ED"/>
    <w:rsid w:val="007E6CB4"/>
    <w:rsid w:val="007F034C"/>
    <w:rsid w:val="007F7D59"/>
    <w:rsid w:val="008042E3"/>
    <w:rsid w:val="00817B34"/>
    <w:rsid w:val="00823D13"/>
    <w:rsid w:val="00854099"/>
    <w:rsid w:val="00866F90"/>
    <w:rsid w:val="008A14C6"/>
    <w:rsid w:val="008C2BC0"/>
    <w:rsid w:val="008C5FFE"/>
    <w:rsid w:val="009229D0"/>
    <w:rsid w:val="00941B6B"/>
    <w:rsid w:val="00953661"/>
    <w:rsid w:val="009870F4"/>
    <w:rsid w:val="0099606A"/>
    <w:rsid w:val="009B10BB"/>
    <w:rsid w:val="009E29CD"/>
    <w:rsid w:val="009E7CEF"/>
    <w:rsid w:val="00A10D03"/>
    <w:rsid w:val="00A112E7"/>
    <w:rsid w:val="00A207E9"/>
    <w:rsid w:val="00A241F4"/>
    <w:rsid w:val="00A2737E"/>
    <w:rsid w:val="00A330C0"/>
    <w:rsid w:val="00A37572"/>
    <w:rsid w:val="00A561D4"/>
    <w:rsid w:val="00A601FE"/>
    <w:rsid w:val="00A60D90"/>
    <w:rsid w:val="00A669E1"/>
    <w:rsid w:val="00A678A8"/>
    <w:rsid w:val="00A7012E"/>
    <w:rsid w:val="00A77974"/>
    <w:rsid w:val="00A86E07"/>
    <w:rsid w:val="00A94015"/>
    <w:rsid w:val="00A954A7"/>
    <w:rsid w:val="00A95799"/>
    <w:rsid w:val="00AA30BE"/>
    <w:rsid w:val="00AA6529"/>
    <w:rsid w:val="00B06C8C"/>
    <w:rsid w:val="00B401C6"/>
    <w:rsid w:val="00B622F0"/>
    <w:rsid w:val="00B6614D"/>
    <w:rsid w:val="00B6648E"/>
    <w:rsid w:val="00B66B5F"/>
    <w:rsid w:val="00B76DCC"/>
    <w:rsid w:val="00B933DB"/>
    <w:rsid w:val="00BA3329"/>
    <w:rsid w:val="00BC4F56"/>
    <w:rsid w:val="00BF6AC1"/>
    <w:rsid w:val="00C21A7B"/>
    <w:rsid w:val="00C275C9"/>
    <w:rsid w:val="00C32F47"/>
    <w:rsid w:val="00C66DA1"/>
    <w:rsid w:val="00C7355A"/>
    <w:rsid w:val="00C97C18"/>
    <w:rsid w:val="00CA06B2"/>
    <w:rsid w:val="00CD0A11"/>
    <w:rsid w:val="00CE7598"/>
    <w:rsid w:val="00D23C2E"/>
    <w:rsid w:val="00D31E7C"/>
    <w:rsid w:val="00D37C08"/>
    <w:rsid w:val="00D4221B"/>
    <w:rsid w:val="00D430A8"/>
    <w:rsid w:val="00D52424"/>
    <w:rsid w:val="00D66283"/>
    <w:rsid w:val="00D70659"/>
    <w:rsid w:val="00D87652"/>
    <w:rsid w:val="00D95359"/>
    <w:rsid w:val="00DA7970"/>
    <w:rsid w:val="00DB6FA2"/>
    <w:rsid w:val="00DC5A36"/>
    <w:rsid w:val="00DC7376"/>
    <w:rsid w:val="00DD406D"/>
    <w:rsid w:val="00DF4B3B"/>
    <w:rsid w:val="00DF560B"/>
    <w:rsid w:val="00E136C2"/>
    <w:rsid w:val="00E1738C"/>
    <w:rsid w:val="00E30EBC"/>
    <w:rsid w:val="00E45461"/>
    <w:rsid w:val="00E51463"/>
    <w:rsid w:val="00E63C7E"/>
    <w:rsid w:val="00E67D71"/>
    <w:rsid w:val="00E75308"/>
    <w:rsid w:val="00E7632B"/>
    <w:rsid w:val="00E97E5A"/>
    <w:rsid w:val="00EA0DC0"/>
    <w:rsid w:val="00EA1A60"/>
    <w:rsid w:val="00EA57A0"/>
    <w:rsid w:val="00EB0510"/>
    <w:rsid w:val="00EC73CA"/>
    <w:rsid w:val="00F01893"/>
    <w:rsid w:val="00F5748A"/>
    <w:rsid w:val="00F63846"/>
    <w:rsid w:val="00F82B5C"/>
    <w:rsid w:val="00F84F59"/>
    <w:rsid w:val="00FA2046"/>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B04D48"/>
  <w15:docId w15:val="{0F146D9B-E808-4DF0-AAF7-3A723EF2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72428B"/>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sho.co.jp/english-serv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W9\VM\@GMT-2019.08.07-09.00.09\Presse\Presseformular\www.koenig-bauer.com" TargetMode="External"/><Relationship Id="rId4" Type="http://schemas.openxmlformats.org/officeDocument/2006/relationships/settings" Target="settings.xml"/><Relationship Id="rId9" Type="http://schemas.openxmlformats.org/officeDocument/2006/relationships/hyperlink" Target="mailto:martin.daenhardt@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4C64-38A1-4930-8FE2-A54ACFBF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Staatliche Druckbetriebe in Saudi Arabien investieren</vt:lpstr>
      <vt:lpstr>DruckArt zeigt Format</vt:lpstr>
    </vt:vector>
  </TitlesOfParts>
  <Company>Koenig &amp; Bauer</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job changes in one shift</dc:title>
  <dc:creator>Bausenwein, Linda (ZM)</dc:creator>
  <dc:description>Optimiert für Word 2016</dc:description>
  <cp:lastModifiedBy>Bausenwein, Linda (ZM)</cp:lastModifiedBy>
  <cp:revision>7</cp:revision>
  <dcterms:created xsi:type="dcterms:W3CDTF">2019-09-18T14:06:00Z</dcterms:created>
  <dcterms:modified xsi:type="dcterms:W3CDTF">2019-09-25T05:41:00Z</dcterms:modified>
</cp:coreProperties>
</file>